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60E0" w14:textId="77777777" w:rsidR="00383666" w:rsidRPr="00500E22" w:rsidRDefault="008A08AA" w:rsidP="00383666">
      <w:pPr>
        <w:spacing w:after="0" w:line="200" w:lineRule="exact"/>
        <w:rPr>
          <w:sz w:val="18"/>
          <w:szCs w:val="20"/>
          <w:lang w:val="en-GB"/>
        </w:rPr>
      </w:pPr>
      <w:r w:rsidRPr="00500E22">
        <w:rPr>
          <w:noProof/>
          <w:sz w:val="18"/>
          <w:szCs w:val="20"/>
          <w:lang w:val="en-GB" w:eastAsia="en-GB"/>
        </w:rPr>
        <w:drawing>
          <wp:anchor distT="0" distB="0" distL="114300" distR="114300" simplePos="0" relativeHeight="251658240" behindDoc="0" locked="0" layoutInCell="1" allowOverlap="1" wp14:anchorId="126B5A07" wp14:editId="7B29D3DB">
            <wp:simplePos x="0" y="0"/>
            <wp:positionH relativeFrom="column">
              <wp:posOffset>-180975</wp:posOffset>
            </wp:positionH>
            <wp:positionV relativeFrom="paragraph">
              <wp:posOffset>-523875</wp:posOffset>
            </wp:positionV>
            <wp:extent cx="1485900" cy="163671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63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C36EA" w14:textId="77777777" w:rsidR="008A08AA" w:rsidRPr="00500E22" w:rsidRDefault="008A08AA" w:rsidP="00383666">
      <w:pPr>
        <w:tabs>
          <w:tab w:val="left" w:pos="4300"/>
        </w:tabs>
        <w:spacing w:after="0" w:line="804" w:lineRule="exact"/>
        <w:ind w:left="591" w:right="572"/>
        <w:jc w:val="center"/>
        <w:rPr>
          <w:rFonts w:ascii="PT Sans" w:eastAsia="Glypha LT Std" w:hAnsi="PT Sans" w:cs="Glypha LT Std"/>
          <w:b/>
          <w:bCs/>
          <w:color w:val="808080" w:themeColor="background1" w:themeShade="80"/>
          <w:spacing w:val="-1"/>
          <w:position w:val="-1"/>
          <w:sz w:val="96"/>
          <w:szCs w:val="96"/>
          <w:lang w:val="en-GB"/>
        </w:rPr>
      </w:pPr>
    </w:p>
    <w:p w14:paraId="661351B3" w14:textId="77777777" w:rsidR="008A08AA" w:rsidRPr="00500E22" w:rsidRDefault="008A08AA" w:rsidP="00383666">
      <w:pPr>
        <w:tabs>
          <w:tab w:val="left" w:pos="4300"/>
        </w:tabs>
        <w:spacing w:after="0" w:line="804" w:lineRule="exact"/>
        <w:ind w:left="591" w:right="572"/>
        <w:jc w:val="center"/>
        <w:rPr>
          <w:rFonts w:ascii="PT Sans" w:eastAsia="Glypha LT Std" w:hAnsi="PT Sans" w:cs="Glypha LT Std"/>
          <w:b/>
          <w:bCs/>
          <w:color w:val="808080" w:themeColor="background1" w:themeShade="80"/>
          <w:spacing w:val="-1"/>
          <w:position w:val="-1"/>
          <w:sz w:val="96"/>
          <w:szCs w:val="96"/>
          <w:lang w:val="en-GB"/>
        </w:rPr>
      </w:pPr>
    </w:p>
    <w:p w14:paraId="0E321DB1" w14:textId="77777777" w:rsidR="008A08AA" w:rsidRPr="00500E22" w:rsidRDefault="008A08AA" w:rsidP="00383666">
      <w:pPr>
        <w:tabs>
          <w:tab w:val="left" w:pos="4300"/>
        </w:tabs>
        <w:spacing w:after="0" w:line="804" w:lineRule="exact"/>
        <w:ind w:left="591" w:right="572"/>
        <w:jc w:val="center"/>
        <w:rPr>
          <w:rFonts w:ascii="PT Sans" w:eastAsia="Glypha LT Std" w:hAnsi="PT Sans" w:cs="Glypha LT Std"/>
          <w:b/>
          <w:bCs/>
          <w:color w:val="808080" w:themeColor="background1" w:themeShade="80"/>
          <w:spacing w:val="-1"/>
          <w:position w:val="-1"/>
          <w:sz w:val="96"/>
          <w:szCs w:val="96"/>
          <w:lang w:val="en-GB"/>
        </w:rPr>
      </w:pPr>
    </w:p>
    <w:p w14:paraId="33A9C4BA" w14:textId="77777777" w:rsidR="00974C85" w:rsidRPr="00500E22" w:rsidRDefault="00383666" w:rsidP="00383666">
      <w:pPr>
        <w:tabs>
          <w:tab w:val="left" w:pos="4300"/>
        </w:tabs>
        <w:spacing w:after="0" w:line="804" w:lineRule="exact"/>
        <w:ind w:left="591" w:right="572"/>
        <w:jc w:val="center"/>
        <w:rPr>
          <w:rFonts w:ascii="PT Sans" w:eastAsia="Glypha LT Std" w:hAnsi="PT Sans" w:cs="Glypha LT Std"/>
          <w:b/>
          <w:bCs/>
          <w:color w:val="808080" w:themeColor="background1" w:themeShade="80"/>
          <w:spacing w:val="-1"/>
          <w:position w:val="-1"/>
          <w:sz w:val="96"/>
          <w:szCs w:val="96"/>
          <w:lang w:val="en-GB"/>
        </w:rPr>
      </w:pPr>
      <w:r w:rsidRPr="00500E22">
        <w:rPr>
          <w:rFonts w:ascii="PT Sans" w:eastAsia="Glypha LT Std" w:hAnsi="PT Sans" w:cs="Glypha LT Std"/>
          <w:b/>
          <w:bCs/>
          <w:color w:val="808080" w:themeColor="background1" w:themeShade="80"/>
          <w:spacing w:val="-1"/>
          <w:position w:val="-1"/>
          <w:sz w:val="96"/>
          <w:szCs w:val="96"/>
          <w:lang w:val="en-GB"/>
        </w:rPr>
        <w:t xml:space="preserve">Chapel Gate </w:t>
      </w:r>
    </w:p>
    <w:p w14:paraId="12ECDA9B" w14:textId="77777777" w:rsidR="00383666" w:rsidRPr="00500E22" w:rsidRDefault="00383666" w:rsidP="00383666">
      <w:pPr>
        <w:tabs>
          <w:tab w:val="left" w:pos="4300"/>
        </w:tabs>
        <w:spacing w:after="0" w:line="804" w:lineRule="exact"/>
        <w:ind w:left="591" w:right="572"/>
        <w:jc w:val="center"/>
        <w:rPr>
          <w:rFonts w:ascii="PT Sans" w:eastAsia="Glypha LT Std" w:hAnsi="PT Sans" w:cs="Glypha LT Std"/>
          <w:b/>
          <w:bCs/>
          <w:color w:val="808080" w:themeColor="background1" w:themeShade="80"/>
          <w:spacing w:val="1"/>
          <w:position w:val="-2"/>
          <w:sz w:val="96"/>
          <w:szCs w:val="96"/>
          <w:lang w:val="en-GB"/>
        </w:rPr>
      </w:pPr>
    </w:p>
    <w:p w14:paraId="238B2747" w14:textId="77777777" w:rsidR="00383666" w:rsidRPr="00500E22" w:rsidRDefault="00383666" w:rsidP="00383666">
      <w:pPr>
        <w:tabs>
          <w:tab w:val="left" w:pos="4300"/>
        </w:tabs>
        <w:spacing w:after="0" w:line="804" w:lineRule="exact"/>
        <w:ind w:left="591" w:right="572"/>
        <w:jc w:val="center"/>
        <w:rPr>
          <w:rFonts w:ascii="PT Sans" w:eastAsia="Glypha LT Std" w:hAnsi="PT Sans" w:cs="Glypha LT Std"/>
          <w:color w:val="808080" w:themeColor="background1" w:themeShade="80"/>
          <w:sz w:val="96"/>
          <w:szCs w:val="96"/>
          <w:lang w:val="en-GB"/>
        </w:rPr>
      </w:pPr>
      <w:r w:rsidRPr="00500E22">
        <w:rPr>
          <w:rFonts w:ascii="PT Sans" w:eastAsia="Glypha LT Std" w:hAnsi="PT Sans" w:cs="Glypha LT Std"/>
          <w:b/>
          <w:bCs/>
          <w:color w:val="808080" w:themeColor="background1" w:themeShade="80"/>
          <w:spacing w:val="-1"/>
          <w:sz w:val="72"/>
          <w:szCs w:val="72"/>
          <w:lang w:val="en-GB"/>
        </w:rPr>
        <w:t>H</w:t>
      </w:r>
      <w:r w:rsidRPr="00500E22">
        <w:rPr>
          <w:rFonts w:ascii="PT Sans" w:eastAsia="Glypha LT Std" w:hAnsi="PT Sans" w:cs="Glypha LT Std"/>
          <w:b/>
          <w:bCs/>
          <w:color w:val="808080" w:themeColor="background1" w:themeShade="80"/>
          <w:spacing w:val="1"/>
          <w:sz w:val="72"/>
          <w:szCs w:val="72"/>
          <w:lang w:val="en-GB"/>
        </w:rPr>
        <w:t>e</w:t>
      </w:r>
      <w:r w:rsidRPr="00500E22">
        <w:rPr>
          <w:rFonts w:ascii="PT Sans" w:eastAsia="Glypha LT Std" w:hAnsi="PT Sans" w:cs="Glypha LT Std"/>
          <w:b/>
          <w:bCs/>
          <w:color w:val="808080" w:themeColor="background1" w:themeShade="80"/>
          <w:spacing w:val="-1"/>
          <w:sz w:val="72"/>
          <w:szCs w:val="72"/>
          <w:lang w:val="en-GB"/>
        </w:rPr>
        <w:t>a</w:t>
      </w:r>
      <w:r w:rsidRPr="00500E22">
        <w:rPr>
          <w:rFonts w:ascii="PT Sans" w:eastAsia="Glypha LT Std" w:hAnsi="PT Sans" w:cs="Glypha LT Std"/>
          <w:b/>
          <w:bCs/>
          <w:color w:val="808080" w:themeColor="background1" w:themeShade="80"/>
          <w:sz w:val="72"/>
          <w:szCs w:val="72"/>
          <w:lang w:val="en-GB"/>
        </w:rPr>
        <w:t xml:space="preserve">lth &amp; </w:t>
      </w:r>
      <w:r w:rsidRPr="00500E22">
        <w:rPr>
          <w:rFonts w:ascii="PT Sans" w:eastAsia="Glypha LT Std" w:hAnsi="PT Sans" w:cs="Glypha LT Std"/>
          <w:b/>
          <w:bCs/>
          <w:color w:val="808080" w:themeColor="background1" w:themeShade="80"/>
          <w:spacing w:val="-1"/>
          <w:sz w:val="72"/>
          <w:szCs w:val="72"/>
          <w:lang w:val="en-GB"/>
        </w:rPr>
        <w:t>Safety</w:t>
      </w:r>
    </w:p>
    <w:p w14:paraId="2C6EA6C3" w14:textId="77777777" w:rsidR="00383666" w:rsidRPr="00500E22" w:rsidRDefault="00383666" w:rsidP="00383666">
      <w:pPr>
        <w:spacing w:after="0" w:line="855" w:lineRule="exact"/>
        <w:ind w:left="2858" w:right="2840"/>
        <w:jc w:val="center"/>
        <w:rPr>
          <w:rFonts w:ascii="PT Sans" w:eastAsia="Glypha LT Std" w:hAnsi="PT Sans" w:cs="Glypha LT Std"/>
          <w:color w:val="808080" w:themeColor="background1" w:themeShade="80"/>
          <w:sz w:val="72"/>
          <w:szCs w:val="72"/>
          <w:lang w:val="en-GB"/>
        </w:rPr>
      </w:pPr>
      <w:r w:rsidRPr="00500E22">
        <w:rPr>
          <w:rFonts w:ascii="PT Sans" w:eastAsia="Glypha LT Std" w:hAnsi="PT Sans" w:cs="Glypha LT Std"/>
          <w:b/>
          <w:bCs/>
          <w:color w:val="808080" w:themeColor="background1" w:themeShade="80"/>
          <w:position w:val="-2"/>
          <w:sz w:val="72"/>
          <w:szCs w:val="72"/>
          <w:lang w:val="en-GB"/>
        </w:rPr>
        <w:t>B</w:t>
      </w:r>
      <w:r w:rsidRPr="00500E22">
        <w:rPr>
          <w:rFonts w:ascii="PT Sans" w:eastAsia="Glypha LT Std" w:hAnsi="PT Sans" w:cs="Glypha LT Std"/>
          <w:b/>
          <w:bCs/>
          <w:color w:val="808080" w:themeColor="background1" w:themeShade="80"/>
          <w:spacing w:val="-1"/>
          <w:position w:val="-2"/>
          <w:sz w:val="72"/>
          <w:szCs w:val="72"/>
          <w:lang w:val="en-GB"/>
        </w:rPr>
        <w:t>ook</w:t>
      </w:r>
      <w:r w:rsidRPr="00500E22">
        <w:rPr>
          <w:rFonts w:ascii="PT Sans" w:eastAsia="Glypha LT Std" w:hAnsi="PT Sans" w:cs="Glypha LT Std"/>
          <w:b/>
          <w:bCs/>
          <w:color w:val="808080" w:themeColor="background1" w:themeShade="80"/>
          <w:position w:val="-2"/>
          <w:sz w:val="72"/>
          <w:szCs w:val="72"/>
          <w:lang w:val="en-GB"/>
        </w:rPr>
        <w:t>l</w:t>
      </w:r>
      <w:r w:rsidRPr="00500E22">
        <w:rPr>
          <w:rFonts w:ascii="PT Sans" w:eastAsia="Glypha LT Std" w:hAnsi="PT Sans" w:cs="Glypha LT Std"/>
          <w:b/>
          <w:bCs/>
          <w:color w:val="808080" w:themeColor="background1" w:themeShade="80"/>
          <w:spacing w:val="3"/>
          <w:position w:val="-2"/>
          <w:sz w:val="72"/>
          <w:szCs w:val="72"/>
          <w:lang w:val="en-GB"/>
        </w:rPr>
        <w:t>e</w:t>
      </w:r>
      <w:r w:rsidRPr="00500E22">
        <w:rPr>
          <w:rFonts w:ascii="PT Sans" w:eastAsia="Glypha LT Std" w:hAnsi="PT Sans" w:cs="Glypha LT Std"/>
          <w:b/>
          <w:bCs/>
          <w:color w:val="808080" w:themeColor="background1" w:themeShade="80"/>
          <w:position w:val="-2"/>
          <w:sz w:val="72"/>
          <w:szCs w:val="72"/>
          <w:lang w:val="en-GB"/>
        </w:rPr>
        <w:t>t</w:t>
      </w:r>
    </w:p>
    <w:p w14:paraId="2C0043C2" w14:textId="420DE6FE" w:rsidR="00383666" w:rsidRPr="00500E22" w:rsidRDefault="000A27EB" w:rsidP="00383666">
      <w:pPr>
        <w:spacing w:before="1" w:after="0" w:line="240" w:lineRule="auto"/>
        <w:ind w:left="2862" w:right="2848"/>
        <w:jc w:val="center"/>
        <w:rPr>
          <w:rFonts w:ascii="PT Sans" w:eastAsia="Glypha LT Std" w:hAnsi="PT Sans" w:cs="Glypha LT Std"/>
          <w:b/>
          <w:bCs/>
          <w:color w:val="808080" w:themeColor="background1" w:themeShade="80"/>
          <w:spacing w:val="1"/>
          <w:sz w:val="56"/>
          <w:szCs w:val="72"/>
          <w:lang w:val="en-GB"/>
        </w:rPr>
      </w:pPr>
      <w:r w:rsidRPr="00500E22">
        <w:rPr>
          <w:rFonts w:ascii="PT Sans" w:eastAsia="Glypha LT Std" w:hAnsi="PT Sans" w:cs="Glypha LT Std"/>
          <w:b/>
          <w:bCs/>
          <w:color w:val="808080" w:themeColor="background1" w:themeShade="80"/>
          <w:spacing w:val="1"/>
          <w:sz w:val="56"/>
          <w:szCs w:val="72"/>
          <w:lang w:val="en-GB"/>
        </w:rPr>
        <w:t xml:space="preserve">Version </w:t>
      </w:r>
      <w:r w:rsidR="00C11727">
        <w:rPr>
          <w:rFonts w:ascii="PT Sans" w:eastAsia="Glypha LT Std" w:hAnsi="PT Sans" w:cs="Glypha LT Std"/>
          <w:b/>
          <w:bCs/>
          <w:color w:val="808080" w:themeColor="background1" w:themeShade="80"/>
          <w:spacing w:val="1"/>
          <w:sz w:val="56"/>
          <w:szCs w:val="72"/>
          <w:lang w:val="en-GB"/>
        </w:rPr>
        <w:t>6</w:t>
      </w:r>
    </w:p>
    <w:p w14:paraId="213436CE" w14:textId="77777777" w:rsidR="00FE32BE" w:rsidRPr="00500E22" w:rsidRDefault="00FE32BE">
      <w:pPr>
        <w:rPr>
          <w:lang w:val="en-GB"/>
        </w:rPr>
      </w:pPr>
    </w:p>
    <w:p w14:paraId="6B2741B1" w14:textId="77777777" w:rsidR="00383666" w:rsidRPr="00500E22" w:rsidRDefault="008C05BF">
      <w:pPr>
        <w:rPr>
          <w:lang w:val="en-GB"/>
        </w:rPr>
      </w:pPr>
      <w:r w:rsidRPr="00500E22">
        <w:rPr>
          <w:noProof/>
          <w:lang w:val="en-GB" w:eastAsia="en-GB"/>
        </w:rPr>
        <w:drawing>
          <wp:inline distT="0" distB="0" distL="0" distR="0" wp14:anchorId="5992611B" wp14:editId="5FA4257E">
            <wp:extent cx="5680710" cy="3787140"/>
            <wp:effectExtent l="0" t="0" r="0" b="3810"/>
            <wp:docPr id="1" name="Picture 1" descr="Image result for Health safety and wellbe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ealth safety and wellbeing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0710" cy="3787140"/>
                    </a:xfrm>
                    <a:prstGeom prst="rect">
                      <a:avLst/>
                    </a:prstGeom>
                    <a:noFill/>
                    <a:ln>
                      <a:noFill/>
                    </a:ln>
                  </pic:spPr>
                </pic:pic>
              </a:graphicData>
            </a:graphic>
          </wp:inline>
        </w:drawing>
      </w:r>
    </w:p>
    <w:p w14:paraId="6D1E9114" w14:textId="77777777" w:rsidR="0091262F" w:rsidRPr="00500E22" w:rsidRDefault="0091262F" w:rsidP="00383666">
      <w:pPr>
        <w:spacing w:line="360" w:lineRule="auto"/>
        <w:contextualSpacing/>
        <w:rPr>
          <w:rFonts w:ascii="PT Sans" w:hAnsi="PT Sans"/>
          <w:b/>
          <w:sz w:val="28"/>
          <w:szCs w:val="28"/>
          <w:lang w:val="en-GB"/>
        </w:rPr>
      </w:pPr>
    </w:p>
    <w:p w14:paraId="5C1020BB" w14:textId="0A334D06" w:rsidR="00383666" w:rsidRPr="00500E22" w:rsidRDefault="00383666" w:rsidP="00383666">
      <w:pPr>
        <w:spacing w:line="360" w:lineRule="auto"/>
        <w:contextualSpacing/>
        <w:rPr>
          <w:rFonts w:ascii="PT Sans" w:hAnsi="PT Sans"/>
          <w:b/>
          <w:sz w:val="28"/>
          <w:szCs w:val="28"/>
          <w:lang w:val="en-GB"/>
        </w:rPr>
      </w:pPr>
      <w:r w:rsidRPr="00500E22">
        <w:rPr>
          <w:rFonts w:ascii="PT Sans" w:hAnsi="PT Sans"/>
          <w:b/>
          <w:sz w:val="28"/>
          <w:szCs w:val="28"/>
          <w:lang w:val="en-GB"/>
        </w:rPr>
        <w:lastRenderedPageBreak/>
        <w:t>Contents</w:t>
      </w:r>
    </w:p>
    <w:p w14:paraId="71C48278" w14:textId="77777777" w:rsidR="00383666"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1. </w:t>
      </w:r>
      <w:r w:rsidR="00383666" w:rsidRPr="00500E22">
        <w:rPr>
          <w:rFonts w:ascii="PT Sans" w:hAnsi="PT Sans"/>
          <w:sz w:val="20"/>
          <w:szCs w:val="20"/>
          <w:lang w:val="en-GB"/>
        </w:rPr>
        <w:t>Who is responsible?</w:t>
      </w:r>
    </w:p>
    <w:p w14:paraId="1ACE1BF3" w14:textId="77777777" w:rsidR="002D65DF"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2. </w:t>
      </w:r>
      <w:r w:rsidR="00143673" w:rsidRPr="00500E22">
        <w:rPr>
          <w:rFonts w:ascii="PT Sans" w:hAnsi="PT Sans"/>
          <w:sz w:val="20"/>
          <w:szCs w:val="20"/>
          <w:lang w:val="en-GB"/>
        </w:rPr>
        <w:t>Leaseholder/Section/U</w:t>
      </w:r>
      <w:r w:rsidR="002D65DF" w:rsidRPr="00500E22">
        <w:rPr>
          <w:rFonts w:ascii="PT Sans" w:hAnsi="PT Sans"/>
          <w:sz w:val="20"/>
          <w:szCs w:val="20"/>
          <w:lang w:val="en-GB"/>
        </w:rPr>
        <w:t>ser - Requirements for Health &amp; Safety</w:t>
      </w:r>
    </w:p>
    <w:p w14:paraId="7012F18C" w14:textId="77777777" w:rsidR="002D65DF" w:rsidRPr="00500E22" w:rsidRDefault="00E80428" w:rsidP="002D65DF">
      <w:pPr>
        <w:spacing w:line="360" w:lineRule="auto"/>
        <w:contextualSpacing/>
        <w:rPr>
          <w:rFonts w:ascii="PT Sans" w:hAnsi="PT Sans"/>
          <w:sz w:val="20"/>
          <w:szCs w:val="20"/>
          <w:lang w:val="en-GB"/>
        </w:rPr>
      </w:pPr>
      <w:r w:rsidRPr="00500E22">
        <w:rPr>
          <w:rFonts w:ascii="PT Sans" w:hAnsi="PT Sans"/>
          <w:sz w:val="20"/>
          <w:szCs w:val="20"/>
          <w:lang w:val="en-GB"/>
        </w:rPr>
        <w:t xml:space="preserve">3. </w:t>
      </w:r>
      <w:r w:rsidR="002D65DF" w:rsidRPr="00500E22">
        <w:rPr>
          <w:rFonts w:ascii="PT Sans" w:hAnsi="PT Sans"/>
          <w:sz w:val="20"/>
          <w:szCs w:val="20"/>
          <w:lang w:val="en-GB"/>
        </w:rPr>
        <w:t>Event bookings - Requirements for Health &amp; Safety</w:t>
      </w:r>
    </w:p>
    <w:p w14:paraId="21C97183" w14:textId="77777777" w:rsidR="002A6219"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4. </w:t>
      </w:r>
      <w:r w:rsidR="002A6219" w:rsidRPr="00500E22">
        <w:rPr>
          <w:rFonts w:ascii="PT Sans" w:hAnsi="PT Sans"/>
          <w:sz w:val="20"/>
          <w:szCs w:val="20"/>
          <w:lang w:val="en-GB"/>
        </w:rPr>
        <w:t>First Aid</w:t>
      </w:r>
    </w:p>
    <w:p w14:paraId="48146690" w14:textId="77777777" w:rsidR="00383666"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5. </w:t>
      </w:r>
      <w:r w:rsidR="0042519E" w:rsidRPr="00500E22">
        <w:rPr>
          <w:rFonts w:ascii="PT Sans" w:hAnsi="PT Sans"/>
          <w:sz w:val="20"/>
          <w:szCs w:val="20"/>
          <w:lang w:val="en-GB"/>
        </w:rPr>
        <w:t>Accidents &amp; Incidents</w:t>
      </w:r>
    </w:p>
    <w:p w14:paraId="51AF7016" w14:textId="77777777" w:rsidR="00383666"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6. </w:t>
      </w:r>
      <w:r w:rsidR="00383666" w:rsidRPr="00500E22">
        <w:rPr>
          <w:rFonts w:ascii="PT Sans" w:hAnsi="PT Sans"/>
          <w:sz w:val="20"/>
          <w:szCs w:val="20"/>
          <w:lang w:val="en-GB"/>
        </w:rPr>
        <w:t>Emergency Situations</w:t>
      </w:r>
    </w:p>
    <w:p w14:paraId="526BEAA9" w14:textId="77777777" w:rsidR="00383666"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7. </w:t>
      </w:r>
      <w:r w:rsidR="00383666" w:rsidRPr="00500E22">
        <w:rPr>
          <w:rFonts w:ascii="PT Sans" w:hAnsi="PT Sans"/>
          <w:sz w:val="20"/>
          <w:szCs w:val="20"/>
          <w:lang w:val="en-GB"/>
        </w:rPr>
        <w:t>Fire Alarms</w:t>
      </w:r>
    </w:p>
    <w:p w14:paraId="11163A1A" w14:textId="77777777" w:rsidR="00383666"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8. </w:t>
      </w:r>
      <w:r w:rsidR="00383666" w:rsidRPr="00500E22">
        <w:rPr>
          <w:rFonts w:ascii="PT Sans" w:hAnsi="PT Sans"/>
          <w:sz w:val="20"/>
          <w:szCs w:val="20"/>
          <w:lang w:val="en-GB"/>
        </w:rPr>
        <w:t>Reporting Concerns</w:t>
      </w:r>
    </w:p>
    <w:p w14:paraId="1CBFAFB8" w14:textId="77777777" w:rsidR="0042519E"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9. </w:t>
      </w:r>
      <w:r w:rsidR="0042519E" w:rsidRPr="00500E22">
        <w:rPr>
          <w:rFonts w:ascii="PT Sans" w:hAnsi="PT Sans"/>
          <w:sz w:val="20"/>
          <w:szCs w:val="20"/>
          <w:lang w:val="en-GB"/>
        </w:rPr>
        <w:t>Risk Assessments</w:t>
      </w:r>
    </w:p>
    <w:p w14:paraId="00C4E922" w14:textId="77777777" w:rsidR="0042519E"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10. </w:t>
      </w:r>
      <w:r w:rsidR="0042519E" w:rsidRPr="00500E22">
        <w:rPr>
          <w:rFonts w:ascii="PT Sans" w:hAnsi="PT Sans"/>
          <w:sz w:val="20"/>
          <w:szCs w:val="20"/>
          <w:lang w:val="en-GB"/>
        </w:rPr>
        <w:t xml:space="preserve">Smoking </w:t>
      </w:r>
    </w:p>
    <w:p w14:paraId="68181589" w14:textId="4D446EED" w:rsidR="00D13588" w:rsidRPr="00500E22" w:rsidRDefault="00E8042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11. </w:t>
      </w:r>
      <w:r w:rsidR="0042519E" w:rsidRPr="00500E22">
        <w:rPr>
          <w:rFonts w:ascii="PT Sans" w:hAnsi="PT Sans"/>
          <w:sz w:val="20"/>
          <w:szCs w:val="20"/>
          <w:lang w:val="en-GB"/>
        </w:rPr>
        <w:t>Drones</w:t>
      </w:r>
    </w:p>
    <w:p w14:paraId="55605057" w14:textId="0C1534D7" w:rsidR="00D13588" w:rsidRPr="00500E22" w:rsidRDefault="00D13588" w:rsidP="00383666">
      <w:pPr>
        <w:spacing w:line="360" w:lineRule="auto"/>
        <w:contextualSpacing/>
        <w:rPr>
          <w:rFonts w:ascii="PT Sans" w:hAnsi="PT Sans"/>
          <w:sz w:val="20"/>
          <w:szCs w:val="20"/>
          <w:lang w:val="en-GB"/>
        </w:rPr>
      </w:pPr>
      <w:r w:rsidRPr="00500E22">
        <w:rPr>
          <w:rFonts w:ascii="PT Sans" w:hAnsi="PT Sans"/>
          <w:sz w:val="20"/>
          <w:szCs w:val="20"/>
          <w:lang w:val="en-GB"/>
        </w:rPr>
        <w:t>12. Dogs</w:t>
      </w:r>
    </w:p>
    <w:p w14:paraId="2498DFB1" w14:textId="211DCE0B" w:rsidR="00D13588" w:rsidRPr="00500E22" w:rsidRDefault="00D13588"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13. </w:t>
      </w:r>
      <w:r w:rsidR="006B61FC" w:rsidRPr="00500E22">
        <w:rPr>
          <w:lang w:val="en-GB"/>
        </w:rPr>
        <w:t>Unauthorised Encampments</w:t>
      </w:r>
    </w:p>
    <w:p w14:paraId="670BFF30" w14:textId="7728C764" w:rsidR="00383666" w:rsidRPr="00500E22" w:rsidRDefault="00031319" w:rsidP="00383666">
      <w:pPr>
        <w:spacing w:line="360" w:lineRule="auto"/>
        <w:contextualSpacing/>
        <w:rPr>
          <w:rFonts w:ascii="PT Sans" w:hAnsi="PT Sans"/>
          <w:sz w:val="20"/>
          <w:szCs w:val="20"/>
          <w:lang w:val="en-GB"/>
        </w:rPr>
      </w:pPr>
      <w:r w:rsidRPr="00500E22">
        <w:rPr>
          <w:rFonts w:ascii="PT Sans" w:hAnsi="PT Sans"/>
          <w:sz w:val="20"/>
          <w:szCs w:val="20"/>
          <w:lang w:val="en-GB"/>
        </w:rPr>
        <w:t>1</w:t>
      </w:r>
      <w:r w:rsidR="00D13588" w:rsidRPr="00500E22">
        <w:rPr>
          <w:rFonts w:ascii="PT Sans" w:hAnsi="PT Sans"/>
          <w:sz w:val="20"/>
          <w:szCs w:val="20"/>
          <w:lang w:val="en-GB"/>
        </w:rPr>
        <w:t>4</w:t>
      </w:r>
      <w:r w:rsidRPr="00500E22">
        <w:rPr>
          <w:rFonts w:ascii="PT Sans" w:hAnsi="PT Sans"/>
          <w:sz w:val="20"/>
          <w:szCs w:val="20"/>
          <w:lang w:val="en-GB"/>
        </w:rPr>
        <w:t xml:space="preserve">. </w:t>
      </w:r>
      <w:r w:rsidR="00383666" w:rsidRPr="00500E22">
        <w:rPr>
          <w:rFonts w:ascii="PT Sans" w:hAnsi="PT Sans"/>
          <w:sz w:val="20"/>
          <w:szCs w:val="20"/>
          <w:lang w:val="en-GB"/>
        </w:rPr>
        <w:t xml:space="preserve">Additional </w:t>
      </w:r>
      <w:r w:rsidR="0091262F" w:rsidRPr="00500E22">
        <w:rPr>
          <w:rFonts w:ascii="PT Sans" w:hAnsi="PT Sans"/>
          <w:sz w:val="20"/>
          <w:szCs w:val="20"/>
          <w:lang w:val="en-GB"/>
        </w:rPr>
        <w:t>Health &amp; Safety Items</w:t>
      </w:r>
    </w:p>
    <w:p w14:paraId="5249B07C" w14:textId="4929BF16" w:rsidR="00383666" w:rsidRPr="00500E22" w:rsidRDefault="00383666" w:rsidP="00383666">
      <w:pPr>
        <w:spacing w:line="360" w:lineRule="auto"/>
        <w:contextualSpacing/>
        <w:rPr>
          <w:rFonts w:ascii="PT Sans" w:hAnsi="PT Sans"/>
          <w:sz w:val="20"/>
          <w:szCs w:val="20"/>
          <w:lang w:val="en-GB"/>
        </w:rPr>
      </w:pPr>
      <w:r w:rsidRPr="00500E22">
        <w:rPr>
          <w:rFonts w:ascii="PT Sans" w:hAnsi="PT Sans"/>
          <w:sz w:val="20"/>
          <w:szCs w:val="20"/>
          <w:lang w:val="en-GB"/>
        </w:rPr>
        <w:tab/>
      </w:r>
      <w:r w:rsidR="00031319" w:rsidRPr="00500E22">
        <w:rPr>
          <w:rFonts w:ascii="PT Sans" w:hAnsi="PT Sans"/>
          <w:sz w:val="20"/>
          <w:szCs w:val="20"/>
          <w:lang w:val="en-GB"/>
        </w:rPr>
        <w:t>1</w:t>
      </w:r>
      <w:r w:rsidR="00D13588" w:rsidRPr="00500E22">
        <w:rPr>
          <w:rFonts w:ascii="PT Sans" w:hAnsi="PT Sans"/>
          <w:sz w:val="20"/>
          <w:szCs w:val="20"/>
          <w:lang w:val="en-GB"/>
        </w:rPr>
        <w:t>4</w:t>
      </w:r>
      <w:r w:rsidR="00031319" w:rsidRPr="00500E22">
        <w:rPr>
          <w:rFonts w:ascii="PT Sans" w:hAnsi="PT Sans"/>
          <w:sz w:val="20"/>
          <w:szCs w:val="20"/>
          <w:lang w:val="en-GB"/>
        </w:rPr>
        <w:t xml:space="preserve">.1 </w:t>
      </w:r>
      <w:r w:rsidRPr="00500E22">
        <w:rPr>
          <w:rFonts w:ascii="PT Sans" w:hAnsi="PT Sans"/>
          <w:sz w:val="20"/>
          <w:szCs w:val="20"/>
          <w:lang w:val="en-GB"/>
        </w:rPr>
        <w:t>Manual Handling</w:t>
      </w:r>
    </w:p>
    <w:p w14:paraId="52B88DFD" w14:textId="2CAACF1A" w:rsidR="00383666" w:rsidRPr="00500E22" w:rsidRDefault="00383666" w:rsidP="00383666">
      <w:pPr>
        <w:spacing w:line="360" w:lineRule="auto"/>
        <w:contextualSpacing/>
        <w:rPr>
          <w:rFonts w:ascii="PT Sans" w:hAnsi="PT Sans"/>
          <w:sz w:val="20"/>
          <w:szCs w:val="20"/>
          <w:lang w:val="en-GB"/>
        </w:rPr>
      </w:pPr>
      <w:r w:rsidRPr="00500E22">
        <w:rPr>
          <w:rFonts w:ascii="PT Sans" w:hAnsi="PT Sans"/>
          <w:sz w:val="20"/>
          <w:szCs w:val="20"/>
          <w:lang w:val="en-GB"/>
        </w:rPr>
        <w:tab/>
      </w:r>
      <w:r w:rsidR="00031319" w:rsidRPr="00500E22">
        <w:rPr>
          <w:rFonts w:ascii="PT Sans" w:hAnsi="PT Sans"/>
          <w:sz w:val="20"/>
          <w:szCs w:val="20"/>
          <w:lang w:val="en-GB"/>
        </w:rPr>
        <w:t>1</w:t>
      </w:r>
      <w:r w:rsidR="00D13588" w:rsidRPr="00500E22">
        <w:rPr>
          <w:rFonts w:ascii="PT Sans" w:hAnsi="PT Sans"/>
          <w:sz w:val="20"/>
          <w:szCs w:val="20"/>
          <w:lang w:val="en-GB"/>
        </w:rPr>
        <w:t>4</w:t>
      </w:r>
      <w:r w:rsidR="00031319" w:rsidRPr="00500E22">
        <w:rPr>
          <w:rFonts w:ascii="PT Sans" w:hAnsi="PT Sans"/>
          <w:sz w:val="20"/>
          <w:szCs w:val="20"/>
          <w:lang w:val="en-GB"/>
        </w:rPr>
        <w:t>.</w:t>
      </w:r>
      <w:r w:rsidR="00FE32BE" w:rsidRPr="00500E22">
        <w:rPr>
          <w:rFonts w:ascii="PT Sans" w:hAnsi="PT Sans"/>
          <w:sz w:val="20"/>
          <w:szCs w:val="20"/>
          <w:lang w:val="en-GB"/>
        </w:rPr>
        <w:t>2</w:t>
      </w:r>
      <w:r w:rsidR="00031319" w:rsidRPr="00500E22">
        <w:rPr>
          <w:rFonts w:ascii="PT Sans" w:hAnsi="PT Sans"/>
          <w:sz w:val="20"/>
          <w:szCs w:val="20"/>
          <w:lang w:val="en-GB"/>
        </w:rPr>
        <w:t xml:space="preserve"> </w:t>
      </w:r>
      <w:r w:rsidRPr="00500E22">
        <w:rPr>
          <w:rFonts w:ascii="PT Sans" w:hAnsi="PT Sans"/>
          <w:sz w:val="20"/>
          <w:szCs w:val="20"/>
          <w:lang w:val="en-GB"/>
        </w:rPr>
        <w:t>Lone Working</w:t>
      </w:r>
      <w:r w:rsidR="00FE32BE" w:rsidRPr="00500E22">
        <w:rPr>
          <w:rFonts w:ascii="PT Sans" w:hAnsi="PT Sans"/>
          <w:sz w:val="20"/>
          <w:szCs w:val="20"/>
          <w:lang w:val="en-GB"/>
        </w:rPr>
        <w:t xml:space="preserve"> &amp; Personal Safety</w:t>
      </w:r>
    </w:p>
    <w:p w14:paraId="46F98AD2" w14:textId="1B64ECC5" w:rsidR="00FE32BE" w:rsidRPr="00500E22" w:rsidRDefault="00FE32BE" w:rsidP="00FE32BE">
      <w:pPr>
        <w:spacing w:line="360" w:lineRule="auto"/>
        <w:ind w:firstLine="720"/>
        <w:contextualSpacing/>
        <w:rPr>
          <w:rFonts w:ascii="PT Sans" w:hAnsi="PT Sans"/>
          <w:sz w:val="20"/>
          <w:szCs w:val="20"/>
          <w:lang w:val="en-GB"/>
        </w:rPr>
      </w:pPr>
      <w:r w:rsidRPr="00500E22">
        <w:rPr>
          <w:rFonts w:ascii="PT Sans" w:hAnsi="PT Sans"/>
          <w:sz w:val="20"/>
          <w:szCs w:val="20"/>
          <w:lang w:val="en-GB"/>
        </w:rPr>
        <w:t>14.3 Safeguarding &amp; Welfare</w:t>
      </w:r>
    </w:p>
    <w:p w14:paraId="0D2C0119" w14:textId="43563AC9" w:rsidR="00383666" w:rsidRPr="00500E22" w:rsidRDefault="00D13588" w:rsidP="00031319">
      <w:pPr>
        <w:spacing w:line="360" w:lineRule="auto"/>
        <w:ind w:firstLine="720"/>
        <w:contextualSpacing/>
        <w:rPr>
          <w:rFonts w:ascii="PT Sans" w:hAnsi="PT Sans"/>
          <w:sz w:val="20"/>
          <w:szCs w:val="20"/>
          <w:lang w:val="en-GB"/>
        </w:rPr>
      </w:pPr>
      <w:r w:rsidRPr="00500E22">
        <w:rPr>
          <w:rFonts w:ascii="PT Sans" w:hAnsi="PT Sans"/>
          <w:sz w:val="20"/>
          <w:szCs w:val="20"/>
          <w:lang w:val="en-GB"/>
        </w:rPr>
        <w:t>14</w:t>
      </w:r>
      <w:r w:rsidR="00031319" w:rsidRPr="00500E22">
        <w:rPr>
          <w:rFonts w:ascii="PT Sans" w:hAnsi="PT Sans"/>
          <w:sz w:val="20"/>
          <w:szCs w:val="20"/>
          <w:lang w:val="en-GB"/>
        </w:rPr>
        <w:t>.</w:t>
      </w:r>
      <w:r w:rsidR="0091262F" w:rsidRPr="00500E22">
        <w:rPr>
          <w:rFonts w:ascii="PT Sans" w:hAnsi="PT Sans"/>
          <w:sz w:val="20"/>
          <w:szCs w:val="20"/>
          <w:lang w:val="en-GB"/>
        </w:rPr>
        <w:t>4</w:t>
      </w:r>
      <w:r w:rsidR="00031319" w:rsidRPr="00500E22">
        <w:rPr>
          <w:rFonts w:ascii="PT Sans" w:hAnsi="PT Sans"/>
          <w:sz w:val="20"/>
          <w:szCs w:val="20"/>
          <w:lang w:val="en-GB"/>
        </w:rPr>
        <w:t xml:space="preserve"> </w:t>
      </w:r>
      <w:r w:rsidR="00383666" w:rsidRPr="00500E22">
        <w:rPr>
          <w:rFonts w:ascii="PT Sans" w:hAnsi="PT Sans"/>
          <w:sz w:val="20"/>
          <w:szCs w:val="20"/>
          <w:lang w:val="en-GB"/>
        </w:rPr>
        <w:t>Prevent</w:t>
      </w:r>
      <w:r w:rsidR="00383666" w:rsidRPr="00500E22">
        <w:rPr>
          <w:rFonts w:ascii="PT Sans" w:hAnsi="PT Sans"/>
          <w:sz w:val="20"/>
          <w:szCs w:val="20"/>
          <w:lang w:val="en-GB"/>
        </w:rPr>
        <w:tab/>
      </w:r>
    </w:p>
    <w:p w14:paraId="1DF7A5D4" w14:textId="465F2087" w:rsidR="00D96116" w:rsidRPr="00500E22" w:rsidRDefault="00D96116" w:rsidP="00031319">
      <w:pPr>
        <w:spacing w:line="360" w:lineRule="auto"/>
        <w:ind w:firstLine="720"/>
        <w:contextualSpacing/>
        <w:rPr>
          <w:rFonts w:ascii="PT Sans" w:hAnsi="PT Sans"/>
          <w:sz w:val="20"/>
          <w:szCs w:val="20"/>
          <w:lang w:val="en-GB"/>
        </w:rPr>
      </w:pPr>
      <w:r w:rsidRPr="00500E22">
        <w:rPr>
          <w:rFonts w:ascii="PT Sans" w:hAnsi="PT Sans"/>
          <w:sz w:val="20"/>
          <w:szCs w:val="20"/>
          <w:lang w:val="en-GB"/>
        </w:rPr>
        <w:t>14.</w:t>
      </w:r>
      <w:r w:rsidR="0091262F" w:rsidRPr="00500E22">
        <w:rPr>
          <w:rFonts w:ascii="PT Sans" w:hAnsi="PT Sans"/>
          <w:sz w:val="20"/>
          <w:szCs w:val="20"/>
          <w:lang w:val="en-GB"/>
        </w:rPr>
        <w:t>5</w:t>
      </w:r>
      <w:r w:rsidRPr="00500E22">
        <w:rPr>
          <w:rFonts w:ascii="PT Sans" w:hAnsi="PT Sans"/>
          <w:sz w:val="20"/>
          <w:szCs w:val="20"/>
          <w:lang w:val="en-GB"/>
        </w:rPr>
        <w:t xml:space="preserve"> External Contractors</w:t>
      </w:r>
    </w:p>
    <w:p w14:paraId="4A6FA3F3" w14:textId="71725276" w:rsidR="00FE32BE" w:rsidRPr="00500E22" w:rsidRDefault="00FE32BE" w:rsidP="00031319">
      <w:pPr>
        <w:spacing w:line="360" w:lineRule="auto"/>
        <w:ind w:firstLine="720"/>
        <w:contextualSpacing/>
        <w:rPr>
          <w:rFonts w:ascii="PT Sans" w:hAnsi="PT Sans"/>
          <w:sz w:val="20"/>
          <w:szCs w:val="20"/>
          <w:lang w:val="en-GB"/>
        </w:rPr>
      </w:pPr>
      <w:r w:rsidRPr="00500E22">
        <w:rPr>
          <w:rFonts w:ascii="PT Sans" w:hAnsi="PT Sans"/>
          <w:sz w:val="20"/>
          <w:szCs w:val="20"/>
          <w:lang w:val="en-GB"/>
        </w:rPr>
        <w:t>14.6 Covid-19</w:t>
      </w:r>
    </w:p>
    <w:p w14:paraId="4ED853EF" w14:textId="7484DF72" w:rsidR="0091262F" w:rsidRPr="00500E22" w:rsidRDefault="002E5DEA" w:rsidP="00383666">
      <w:pPr>
        <w:spacing w:line="360" w:lineRule="auto"/>
        <w:contextualSpacing/>
        <w:rPr>
          <w:rFonts w:ascii="PT Sans" w:hAnsi="PT Sans"/>
          <w:sz w:val="20"/>
          <w:szCs w:val="20"/>
          <w:lang w:val="en-GB"/>
        </w:rPr>
      </w:pPr>
      <w:r w:rsidRPr="00500E22">
        <w:rPr>
          <w:rFonts w:ascii="PT Sans" w:hAnsi="PT Sans"/>
          <w:sz w:val="20"/>
          <w:szCs w:val="20"/>
          <w:lang w:val="en-GB"/>
        </w:rPr>
        <w:t>1</w:t>
      </w:r>
      <w:r w:rsidR="00D13588" w:rsidRPr="00500E22">
        <w:rPr>
          <w:rFonts w:ascii="PT Sans" w:hAnsi="PT Sans"/>
          <w:sz w:val="20"/>
          <w:szCs w:val="20"/>
          <w:lang w:val="en-GB"/>
        </w:rPr>
        <w:t>5</w:t>
      </w:r>
      <w:r w:rsidRPr="00500E22">
        <w:rPr>
          <w:rFonts w:ascii="PT Sans" w:hAnsi="PT Sans"/>
          <w:sz w:val="20"/>
          <w:szCs w:val="20"/>
          <w:lang w:val="en-GB"/>
        </w:rPr>
        <w:t xml:space="preserve">. </w:t>
      </w:r>
      <w:r w:rsidR="0091262F" w:rsidRPr="00500E22">
        <w:rPr>
          <w:rFonts w:ascii="PT Sans" w:hAnsi="PT Sans"/>
          <w:sz w:val="20"/>
          <w:szCs w:val="20"/>
          <w:lang w:val="en-GB"/>
        </w:rPr>
        <w:t>Data Protection</w:t>
      </w:r>
    </w:p>
    <w:p w14:paraId="6C32DBEB" w14:textId="00404846" w:rsidR="00383666" w:rsidRPr="00500E22" w:rsidRDefault="0091262F" w:rsidP="00383666">
      <w:pPr>
        <w:spacing w:line="360" w:lineRule="auto"/>
        <w:contextualSpacing/>
        <w:rPr>
          <w:rFonts w:ascii="PT Sans" w:hAnsi="PT Sans"/>
          <w:sz w:val="20"/>
          <w:szCs w:val="20"/>
          <w:lang w:val="en-GB"/>
        </w:rPr>
      </w:pPr>
      <w:r w:rsidRPr="00500E22">
        <w:rPr>
          <w:rFonts w:ascii="PT Sans" w:hAnsi="PT Sans"/>
          <w:sz w:val="20"/>
          <w:szCs w:val="20"/>
          <w:lang w:val="en-GB"/>
        </w:rPr>
        <w:t xml:space="preserve">16. </w:t>
      </w:r>
      <w:r w:rsidR="00383666" w:rsidRPr="00500E22">
        <w:rPr>
          <w:rFonts w:ascii="PT Sans" w:hAnsi="PT Sans"/>
          <w:sz w:val="20"/>
          <w:szCs w:val="20"/>
          <w:lang w:val="en-GB"/>
        </w:rPr>
        <w:t>Training Requirements</w:t>
      </w:r>
    </w:p>
    <w:p w14:paraId="762BBD48" w14:textId="781E8848" w:rsidR="002A6219" w:rsidRPr="00500E22" w:rsidRDefault="002E5DEA" w:rsidP="00383666">
      <w:pPr>
        <w:spacing w:line="360" w:lineRule="auto"/>
        <w:contextualSpacing/>
        <w:rPr>
          <w:rFonts w:ascii="PT Sans" w:hAnsi="PT Sans"/>
          <w:sz w:val="20"/>
          <w:szCs w:val="20"/>
          <w:lang w:val="en-GB"/>
        </w:rPr>
      </w:pPr>
      <w:r w:rsidRPr="00500E22">
        <w:rPr>
          <w:rFonts w:ascii="PT Sans" w:hAnsi="PT Sans"/>
          <w:sz w:val="20"/>
          <w:szCs w:val="20"/>
          <w:lang w:val="en-GB"/>
        </w:rPr>
        <w:t>1</w:t>
      </w:r>
      <w:r w:rsidR="00FE32BE" w:rsidRPr="00500E22">
        <w:rPr>
          <w:rFonts w:ascii="PT Sans" w:hAnsi="PT Sans"/>
          <w:sz w:val="20"/>
          <w:szCs w:val="20"/>
          <w:lang w:val="en-GB"/>
        </w:rPr>
        <w:t>7</w:t>
      </w:r>
      <w:r w:rsidRPr="00500E22">
        <w:rPr>
          <w:rFonts w:ascii="PT Sans" w:hAnsi="PT Sans"/>
          <w:sz w:val="20"/>
          <w:szCs w:val="20"/>
          <w:lang w:val="en-GB"/>
        </w:rPr>
        <w:t xml:space="preserve">. </w:t>
      </w:r>
      <w:r w:rsidR="002A6219" w:rsidRPr="00500E22">
        <w:rPr>
          <w:rFonts w:ascii="PT Sans" w:hAnsi="PT Sans"/>
          <w:sz w:val="20"/>
          <w:szCs w:val="20"/>
          <w:lang w:val="en-GB"/>
        </w:rPr>
        <w:t>Contact Details</w:t>
      </w:r>
    </w:p>
    <w:p w14:paraId="07095730" w14:textId="77777777" w:rsidR="00383666" w:rsidRPr="00500E22" w:rsidRDefault="00383666">
      <w:pPr>
        <w:rPr>
          <w:rFonts w:ascii="PT Sans" w:hAnsi="PT Sans"/>
          <w:lang w:val="en-GB"/>
        </w:rPr>
      </w:pPr>
    </w:p>
    <w:p w14:paraId="0C6292CC" w14:textId="77777777" w:rsidR="002A6219" w:rsidRPr="00500E22" w:rsidRDefault="002A6219">
      <w:pPr>
        <w:rPr>
          <w:rFonts w:ascii="PT Sans" w:hAnsi="PT Sans"/>
          <w:lang w:val="en-GB"/>
        </w:rPr>
      </w:pPr>
    </w:p>
    <w:p w14:paraId="3CA66517" w14:textId="77777777" w:rsidR="002A6219" w:rsidRPr="00500E22" w:rsidRDefault="002A6219">
      <w:pPr>
        <w:rPr>
          <w:rFonts w:ascii="PT Sans" w:hAnsi="PT Sans"/>
          <w:lang w:val="en-GB"/>
        </w:rPr>
      </w:pPr>
    </w:p>
    <w:p w14:paraId="5680FA0C" w14:textId="77777777" w:rsidR="002A6219" w:rsidRPr="00500E22" w:rsidRDefault="002A6219">
      <w:pPr>
        <w:rPr>
          <w:rFonts w:ascii="PT Sans" w:hAnsi="PT Sans"/>
          <w:lang w:val="en-GB"/>
        </w:rPr>
      </w:pPr>
    </w:p>
    <w:p w14:paraId="2D057E45" w14:textId="77777777" w:rsidR="002A6219" w:rsidRPr="00500E22" w:rsidRDefault="002A6219">
      <w:pPr>
        <w:rPr>
          <w:rFonts w:ascii="PT Sans" w:hAnsi="PT Sans"/>
          <w:lang w:val="en-GB"/>
        </w:rPr>
      </w:pPr>
    </w:p>
    <w:p w14:paraId="46C9E3B9" w14:textId="77777777" w:rsidR="002A6219" w:rsidRPr="00500E22" w:rsidRDefault="002A6219">
      <w:pPr>
        <w:rPr>
          <w:rFonts w:ascii="PT Sans" w:hAnsi="PT Sans"/>
          <w:lang w:val="en-GB"/>
        </w:rPr>
      </w:pPr>
    </w:p>
    <w:p w14:paraId="4A32150F" w14:textId="77777777" w:rsidR="002A6219" w:rsidRPr="00500E22" w:rsidRDefault="002A6219">
      <w:pPr>
        <w:rPr>
          <w:rFonts w:ascii="PT Sans" w:hAnsi="PT Sans"/>
          <w:lang w:val="en-GB"/>
        </w:rPr>
      </w:pPr>
    </w:p>
    <w:p w14:paraId="7E5ECD04" w14:textId="77777777" w:rsidR="002A6219" w:rsidRPr="00500E22" w:rsidRDefault="002A6219">
      <w:pPr>
        <w:rPr>
          <w:rFonts w:ascii="PT Sans" w:hAnsi="PT Sans"/>
          <w:lang w:val="en-GB"/>
        </w:rPr>
      </w:pPr>
    </w:p>
    <w:p w14:paraId="3FF07D5C" w14:textId="77777777" w:rsidR="002A6219" w:rsidRPr="00500E22" w:rsidRDefault="00031319" w:rsidP="003E0A27">
      <w:pPr>
        <w:pStyle w:val="Heading2"/>
        <w:rPr>
          <w:lang w:val="en-GB"/>
        </w:rPr>
      </w:pPr>
      <w:r w:rsidRPr="00500E22">
        <w:rPr>
          <w:lang w:val="en-GB"/>
        </w:rPr>
        <w:lastRenderedPageBreak/>
        <w:t xml:space="preserve">1. </w:t>
      </w:r>
      <w:r w:rsidR="002A6219" w:rsidRPr="00500E22">
        <w:rPr>
          <w:lang w:val="en-GB"/>
        </w:rPr>
        <w:t>Who is responsible?</w:t>
      </w:r>
    </w:p>
    <w:p w14:paraId="08061A20" w14:textId="77777777" w:rsidR="00306148" w:rsidRPr="00500E22" w:rsidRDefault="00306148" w:rsidP="00B53572">
      <w:pPr>
        <w:spacing w:line="240" w:lineRule="auto"/>
        <w:contextualSpacing/>
        <w:jc w:val="both"/>
        <w:rPr>
          <w:rFonts w:ascii="PT Sans" w:hAnsi="PT Sans"/>
          <w:b/>
          <w:sz w:val="20"/>
          <w:szCs w:val="20"/>
          <w:lang w:val="en-GB"/>
        </w:rPr>
      </w:pPr>
    </w:p>
    <w:p w14:paraId="6D250015" w14:textId="69DB5359" w:rsidR="002A6219" w:rsidRPr="00500E22" w:rsidRDefault="008A08AA"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BU Community Business</w:t>
      </w:r>
      <w:r w:rsidR="000A27EB" w:rsidRPr="00500E22">
        <w:rPr>
          <w:rFonts w:ascii="PT Sans" w:hAnsi="PT Sans"/>
          <w:sz w:val="20"/>
          <w:szCs w:val="20"/>
          <w:lang w:val="en-GB"/>
        </w:rPr>
        <w:t xml:space="preserve"> Limited</w:t>
      </w:r>
      <w:r w:rsidRPr="00500E22">
        <w:rPr>
          <w:rFonts w:ascii="PT Sans" w:hAnsi="PT Sans"/>
          <w:sz w:val="20"/>
          <w:szCs w:val="20"/>
          <w:lang w:val="en-GB"/>
        </w:rPr>
        <w:t xml:space="preserve"> (BUCB) </w:t>
      </w:r>
      <w:r w:rsidR="00EB3CB8" w:rsidRPr="00500E22">
        <w:rPr>
          <w:rFonts w:ascii="PT Sans" w:hAnsi="PT Sans"/>
          <w:sz w:val="20"/>
          <w:szCs w:val="20"/>
          <w:lang w:val="en-GB"/>
        </w:rPr>
        <w:t>hold</w:t>
      </w:r>
      <w:r w:rsidR="000A27EB" w:rsidRPr="00500E22">
        <w:rPr>
          <w:rFonts w:ascii="PT Sans" w:hAnsi="PT Sans"/>
          <w:sz w:val="20"/>
          <w:szCs w:val="20"/>
          <w:lang w:val="en-GB"/>
        </w:rPr>
        <w:t>s</w:t>
      </w:r>
      <w:r w:rsidR="00EB3CB8" w:rsidRPr="00500E22">
        <w:rPr>
          <w:rFonts w:ascii="PT Sans" w:hAnsi="PT Sans"/>
          <w:sz w:val="20"/>
          <w:szCs w:val="20"/>
          <w:lang w:val="en-GB"/>
        </w:rPr>
        <w:t xml:space="preserve"> the responsibility</w:t>
      </w:r>
      <w:r w:rsidRPr="00500E22">
        <w:rPr>
          <w:rFonts w:ascii="PT Sans" w:hAnsi="PT Sans"/>
          <w:sz w:val="20"/>
          <w:szCs w:val="20"/>
          <w:lang w:val="en-GB"/>
        </w:rPr>
        <w:t xml:space="preserve"> for </w:t>
      </w:r>
      <w:r w:rsidR="000A27EB" w:rsidRPr="00500E22">
        <w:rPr>
          <w:rFonts w:ascii="PT Sans" w:hAnsi="PT Sans"/>
          <w:sz w:val="20"/>
          <w:szCs w:val="20"/>
          <w:lang w:val="en-GB"/>
        </w:rPr>
        <w:t>managing</w:t>
      </w:r>
      <w:r w:rsidRPr="00500E22">
        <w:rPr>
          <w:rFonts w:ascii="PT Sans" w:hAnsi="PT Sans"/>
          <w:sz w:val="20"/>
          <w:szCs w:val="20"/>
          <w:lang w:val="en-GB"/>
        </w:rPr>
        <w:t xml:space="preserve"> the Chapel Gate site.  BUCB is the subsidiary that has been set up</w:t>
      </w:r>
      <w:r w:rsidR="0091262F" w:rsidRPr="00500E22">
        <w:rPr>
          <w:rFonts w:ascii="PT Sans" w:hAnsi="PT Sans"/>
          <w:sz w:val="20"/>
          <w:szCs w:val="20"/>
          <w:lang w:val="en-GB"/>
        </w:rPr>
        <w:t xml:space="preserve"> </w:t>
      </w:r>
      <w:r w:rsidR="000A27EB" w:rsidRPr="00500E22">
        <w:rPr>
          <w:rFonts w:ascii="PT Sans" w:hAnsi="PT Sans"/>
          <w:sz w:val="20"/>
          <w:szCs w:val="20"/>
          <w:lang w:val="en-GB"/>
        </w:rPr>
        <w:t>by Bournemouth University (BU)</w:t>
      </w:r>
      <w:r w:rsidR="0091262F" w:rsidRPr="00500E22">
        <w:rPr>
          <w:rFonts w:ascii="PT Sans" w:hAnsi="PT Sans"/>
          <w:sz w:val="20"/>
          <w:szCs w:val="20"/>
          <w:lang w:val="en-GB"/>
        </w:rPr>
        <w:t xml:space="preserve"> to run the site.</w:t>
      </w:r>
    </w:p>
    <w:p w14:paraId="3F812A41" w14:textId="77777777" w:rsidR="008413A0" w:rsidRPr="00500E22" w:rsidRDefault="008413A0" w:rsidP="00B53572">
      <w:pPr>
        <w:spacing w:line="240" w:lineRule="auto"/>
        <w:contextualSpacing/>
        <w:jc w:val="both"/>
        <w:rPr>
          <w:rFonts w:ascii="PT Sans" w:hAnsi="PT Sans"/>
          <w:sz w:val="20"/>
          <w:szCs w:val="20"/>
          <w:lang w:val="en-GB"/>
        </w:rPr>
      </w:pPr>
    </w:p>
    <w:p w14:paraId="593EC692" w14:textId="21896275" w:rsidR="000A27EB" w:rsidRPr="00500E22" w:rsidRDefault="000A27EB"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Chapel Gate is operated by BU staff.  These members of staff sit within BU’s Sport</w:t>
      </w:r>
      <w:r w:rsidR="0091262F" w:rsidRPr="00500E22">
        <w:rPr>
          <w:rFonts w:ascii="PT Sans" w:hAnsi="PT Sans"/>
          <w:sz w:val="20"/>
          <w:szCs w:val="20"/>
          <w:lang w:val="en-GB"/>
        </w:rPr>
        <w:t xml:space="preserve">BU </w:t>
      </w:r>
      <w:r w:rsidRPr="00500E22">
        <w:rPr>
          <w:rFonts w:ascii="PT Sans" w:hAnsi="PT Sans"/>
          <w:sz w:val="20"/>
          <w:szCs w:val="20"/>
          <w:lang w:val="en-GB"/>
        </w:rPr>
        <w:t>department, which forms part of BU</w:t>
      </w:r>
      <w:r w:rsidR="0091262F" w:rsidRPr="00500E22">
        <w:rPr>
          <w:rFonts w:ascii="PT Sans" w:hAnsi="PT Sans"/>
          <w:sz w:val="20"/>
          <w:szCs w:val="20"/>
          <w:lang w:val="en-GB"/>
        </w:rPr>
        <w:t>’s</w:t>
      </w:r>
      <w:r w:rsidRPr="00500E22">
        <w:rPr>
          <w:rFonts w:ascii="PT Sans" w:hAnsi="PT Sans"/>
          <w:sz w:val="20"/>
          <w:szCs w:val="20"/>
          <w:lang w:val="en-GB"/>
        </w:rPr>
        <w:t xml:space="preserve"> Student Services and</w:t>
      </w:r>
      <w:r w:rsidR="0091262F" w:rsidRPr="00500E22">
        <w:rPr>
          <w:rFonts w:ascii="PT Sans" w:hAnsi="PT Sans"/>
          <w:sz w:val="20"/>
          <w:szCs w:val="20"/>
          <w:lang w:val="en-GB"/>
        </w:rPr>
        <w:t xml:space="preserve"> other professional services departments at BU, such as the </w:t>
      </w:r>
      <w:r w:rsidRPr="00500E22">
        <w:rPr>
          <w:rFonts w:ascii="PT Sans" w:hAnsi="PT Sans"/>
          <w:sz w:val="20"/>
          <w:szCs w:val="20"/>
          <w:lang w:val="en-GB"/>
        </w:rPr>
        <w:t>BU Estates department.</w:t>
      </w:r>
    </w:p>
    <w:p w14:paraId="5854A967" w14:textId="77777777" w:rsidR="000A27EB" w:rsidRPr="00500E22" w:rsidRDefault="000A27EB" w:rsidP="00B53572">
      <w:pPr>
        <w:spacing w:line="240" w:lineRule="auto"/>
        <w:contextualSpacing/>
        <w:jc w:val="both"/>
        <w:rPr>
          <w:rFonts w:ascii="PT Sans" w:hAnsi="PT Sans"/>
          <w:sz w:val="20"/>
          <w:szCs w:val="20"/>
          <w:lang w:val="en-GB"/>
        </w:rPr>
      </w:pPr>
    </w:p>
    <w:p w14:paraId="42F3B081" w14:textId="7FEF4A33" w:rsidR="00143673" w:rsidRPr="00500E22" w:rsidRDefault="00143673"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Daily operation</w:t>
      </w:r>
      <w:r w:rsidR="000A27EB" w:rsidRPr="00500E22">
        <w:rPr>
          <w:rFonts w:ascii="PT Sans" w:hAnsi="PT Sans"/>
          <w:sz w:val="20"/>
          <w:szCs w:val="20"/>
          <w:lang w:val="en-GB"/>
        </w:rPr>
        <w:t xml:space="preserve"> of the Chapel Gate site</w:t>
      </w:r>
      <w:r w:rsidRPr="00500E22">
        <w:rPr>
          <w:rFonts w:ascii="PT Sans" w:hAnsi="PT Sans"/>
          <w:sz w:val="20"/>
          <w:szCs w:val="20"/>
          <w:lang w:val="en-GB"/>
        </w:rPr>
        <w:t xml:space="preserve"> is the responsibility of Mark Rance, </w:t>
      </w:r>
      <w:r w:rsidR="000A27EB" w:rsidRPr="00500E22">
        <w:rPr>
          <w:rFonts w:ascii="PT Sans" w:hAnsi="PT Sans"/>
          <w:sz w:val="20"/>
          <w:szCs w:val="20"/>
          <w:lang w:val="en-GB"/>
        </w:rPr>
        <w:t>General Manager</w:t>
      </w:r>
      <w:r w:rsidRPr="00500E22">
        <w:rPr>
          <w:rFonts w:ascii="PT Sans" w:hAnsi="PT Sans"/>
          <w:sz w:val="20"/>
          <w:szCs w:val="20"/>
          <w:lang w:val="en-GB"/>
        </w:rPr>
        <w:t xml:space="preserve">.  Any concerns or queries can be escalated to Helen Palmer, </w:t>
      </w:r>
      <w:r w:rsidR="008413A0" w:rsidRPr="00500E22">
        <w:rPr>
          <w:rFonts w:ascii="PT Sans" w:hAnsi="PT Sans"/>
          <w:sz w:val="20"/>
          <w:szCs w:val="20"/>
          <w:lang w:val="en-GB"/>
        </w:rPr>
        <w:t xml:space="preserve">Head of Sport &amp; Culture.  </w:t>
      </w:r>
    </w:p>
    <w:p w14:paraId="19C727C5" w14:textId="77777777" w:rsidR="008413A0" w:rsidRPr="00500E22" w:rsidRDefault="008413A0" w:rsidP="00B53572">
      <w:pPr>
        <w:spacing w:line="240" w:lineRule="auto"/>
        <w:contextualSpacing/>
        <w:jc w:val="both"/>
        <w:rPr>
          <w:rFonts w:ascii="PT Sans" w:hAnsi="PT Sans"/>
          <w:sz w:val="20"/>
          <w:szCs w:val="20"/>
          <w:lang w:val="en-GB"/>
        </w:rPr>
      </w:pPr>
    </w:p>
    <w:p w14:paraId="1A05F9CB" w14:textId="27737390" w:rsidR="00917D29" w:rsidRPr="00500E22" w:rsidRDefault="008413A0"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Every user has a responsibility when on site to raise any</w:t>
      </w:r>
      <w:r w:rsidR="000A27EB" w:rsidRPr="00500E22">
        <w:rPr>
          <w:rFonts w:ascii="PT Sans" w:hAnsi="PT Sans"/>
          <w:sz w:val="20"/>
          <w:szCs w:val="20"/>
          <w:lang w:val="en-GB"/>
        </w:rPr>
        <w:t xml:space="preserve"> health &amp; safety</w:t>
      </w:r>
      <w:r w:rsidRPr="00500E22">
        <w:rPr>
          <w:rFonts w:ascii="PT Sans" w:hAnsi="PT Sans"/>
          <w:sz w:val="20"/>
          <w:szCs w:val="20"/>
          <w:lang w:val="en-GB"/>
        </w:rPr>
        <w:t xml:space="preserve"> concerns to the </w:t>
      </w:r>
      <w:r w:rsidR="00306148" w:rsidRPr="00500E22">
        <w:rPr>
          <w:rFonts w:ascii="PT Sans" w:hAnsi="PT Sans"/>
          <w:sz w:val="20"/>
          <w:szCs w:val="20"/>
          <w:lang w:val="en-GB"/>
        </w:rPr>
        <w:t>appropriate</w:t>
      </w:r>
      <w:r w:rsidRPr="00500E22">
        <w:rPr>
          <w:rFonts w:ascii="PT Sans" w:hAnsi="PT Sans"/>
          <w:sz w:val="20"/>
          <w:szCs w:val="20"/>
          <w:lang w:val="en-GB"/>
        </w:rPr>
        <w:t xml:space="preserve"> staff member</w:t>
      </w:r>
      <w:r w:rsidR="0091262F" w:rsidRPr="00500E22">
        <w:rPr>
          <w:rFonts w:ascii="PT Sans" w:hAnsi="PT Sans"/>
          <w:sz w:val="20"/>
          <w:szCs w:val="20"/>
          <w:lang w:val="en-GB"/>
        </w:rPr>
        <w:t xml:space="preserve"> as set out in this handbook</w:t>
      </w:r>
      <w:r w:rsidRPr="00500E22">
        <w:rPr>
          <w:rFonts w:ascii="PT Sans" w:hAnsi="PT Sans"/>
          <w:sz w:val="20"/>
          <w:szCs w:val="20"/>
          <w:lang w:val="en-GB"/>
        </w:rPr>
        <w:t>.</w:t>
      </w:r>
    </w:p>
    <w:p w14:paraId="206A98F9" w14:textId="77777777" w:rsidR="00306148" w:rsidRPr="00500E22" w:rsidRDefault="00306148" w:rsidP="00B53572">
      <w:pPr>
        <w:spacing w:line="240" w:lineRule="auto"/>
        <w:contextualSpacing/>
        <w:jc w:val="both"/>
        <w:rPr>
          <w:rFonts w:ascii="PT Sans" w:hAnsi="PT Sans"/>
          <w:sz w:val="20"/>
          <w:szCs w:val="20"/>
          <w:lang w:val="en-GB"/>
        </w:rPr>
      </w:pPr>
    </w:p>
    <w:p w14:paraId="347B5DA7" w14:textId="77777777" w:rsidR="00FB3228" w:rsidRPr="00500E22" w:rsidRDefault="00031319" w:rsidP="003E0A27">
      <w:pPr>
        <w:pStyle w:val="Heading1"/>
        <w:rPr>
          <w:lang w:val="en-GB"/>
        </w:rPr>
      </w:pPr>
      <w:r w:rsidRPr="00500E22">
        <w:rPr>
          <w:lang w:val="en-GB"/>
        </w:rPr>
        <w:t xml:space="preserve">2. </w:t>
      </w:r>
      <w:r w:rsidR="00EB3CB8" w:rsidRPr="00500E22">
        <w:rPr>
          <w:lang w:val="en-GB"/>
        </w:rPr>
        <w:t>Leaseholder/</w:t>
      </w:r>
      <w:r w:rsidR="00FB3228" w:rsidRPr="00500E22">
        <w:rPr>
          <w:lang w:val="en-GB"/>
        </w:rPr>
        <w:t>Section</w:t>
      </w:r>
      <w:r w:rsidR="008413A0" w:rsidRPr="00500E22">
        <w:rPr>
          <w:lang w:val="en-GB"/>
        </w:rPr>
        <w:t>/</w:t>
      </w:r>
      <w:r w:rsidR="000A27EB" w:rsidRPr="00500E22">
        <w:rPr>
          <w:lang w:val="en-GB"/>
        </w:rPr>
        <w:t>Regular u</w:t>
      </w:r>
      <w:r w:rsidR="00434BE6" w:rsidRPr="00500E22">
        <w:rPr>
          <w:lang w:val="en-GB"/>
        </w:rPr>
        <w:t>ser</w:t>
      </w:r>
      <w:r w:rsidR="002D65DF" w:rsidRPr="00500E22">
        <w:rPr>
          <w:lang w:val="en-GB"/>
        </w:rPr>
        <w:t xml:space="preserve"> – </w:t>
      </w:r>
      <w:r w:rsidR="00FB3228" w:rsidRPr="00500E22">
        <w:rPr>
          <w:lang w:val="en-GB"/>
        </w:rPr>
        <w:t xml:space="preserve">Requirements for </w:t>
      </w:r>
      <w:r w:rsidR="002A6219" w:rsidRPr="00500E22">
        <w:rPr>
          <w:lang w:val="en-GB"/>
        </w:rPr>
        <w:t>Health &amp; Safety</w:t>
      </w:r>
    </w:p>
    <w:p w14:paraId="7BC4974C" w14:textId="77777777" w:rsidR="00306148" w:rsidRPr="00500E22" w:rsidRDefault="00306148" w:rsidP="00B53572">
      <w:pPr>
        <w:spacing w:line="240" w:lineRule="auto"/>
        <w:contextualSpacing/>
        <w:jc w:val="both"/>
        <w:rPr>
          <w:rFonts w:ascii="PT Sans" w:hAnsi="PT Sans"/>
          <w:b/>
          <w:sz w:val="20"/>
          <w:szCs w:val="20"/>
          <w:lang w:val="en-GB"/>
        </w:rPr>
      </w:pPr>
    </w:p>
    <w:p w14:paraId="3FED3153" w14:textId="77777777" w:rsidR="00FB3228" w:rsidRPr="00500E22" w:rsidRDefault="00FB3228"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As a </w:t>
      </w:r>
      <w:r w:rsidR="000A27EB" w:rsidRPr="00500E22">
        <w:rPr>
          <w:rFonts w:ascii="PT Sans" w:hAnsi="PT Sans"/>
          <w:sz w:val="20"/>
          <w:szCs w:val="20"/>
          <w:lang w:val="en-GB"/>
        </w:rPr>
        <w:t>leaseholder/</w:t>
      </w:r>
      <w:r w:rsidRPr="00500E22">
        <w:rPr>
          <w:rFonts w:ascii="PT Sans" w:hAnsi="PT Sans"/>
          <w:sz w:val="20"/>
          <w:szCs w:val="20"/>
          <w:lang w:val="en-GB"/>
        </w:rPr>
        <w:t>section</w:t>
      </w:r>
      <w:r w:rsidR="000A27EB" w:rsidRPr="00500E22">
        <w:rPr>
          <w:rFonts w:ascii="PT Sans" w:hAnsi="PT Sans"/>
          <w:sz w:val="20"/>
          <w:szCs w:val="20"/>
          <w:lang w:val="en-GB"/>
        </w:rPr>
        <w:t>/regular user of the Chapel Gate site</w:t>
      </w:r>
      <w:r w:rsidRPr="00500E22">
        <w:rPr>
          <w:rFonts w:ascii="PT Sans" w:hAnsi="PT Sans"/>
          <w:sz w:val="20"/>
          <w:szCs w:val="20"/>
          <w:lang w:val="en-GB"/>
        </w:rPr>
        <w:t xml:space="preserve"> we require you to – </w:t>
      </w:r>
    </w:p>
    <w:p w14:paraId="098A1A97" w14:textId="443494A0" w:rsidR="00FB3228" w:rsidRPr="00500E22" w:rsidRDefault="00FB3228" w:rsidP="00B53572">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 all your participants abide by all rules and regulations of the site</w:t>
      </w:r>
      <w:r w:rsidR="000A27EB" w:rsidRPr="00500E22">
        <w:rPr>
          <w:rFonts w:ascii="PT Sans" w:hAnsi="PT Sans"/>
          <w:sz w:val="20"/>
          <w:szCs w:val="20"/>
          <w:lang w:val="en-GB"/>
        </w:rPr>
        <w:t xml:space="preserve"> as laid out in your booking terms and conditions or </w:t>
      </w:r>
      <w:proofErr w:type="gramStart"/>
      <w:r w:rsidR="000A27EB" w:rsidRPr="00500E22">
        <w:rPr>
          <w:rFonts w:ascii="PT Sans" w:hAnsi="PT Sans"/>
          <w:sz w:val="20"/>
          <w:szCs w:val="20"/>
          <w:lang w:val="en-GB"/>
        </w:rPr>
        <w:t>lease</w:t>
      </w:r>
      <w:r w:rsidR="008556BF" w:rsidRPr="00500E22">
        <w:rPr>
          <w:rFonts w:ascii="PT Sans" w:hAnsi="PT Sans"/>
          <w:sz w:val="20"/>
          <w:szCs w:val="20"/>
          <w:lang w:val="en-GB"/>
        </w:rPr>
        <w:t>;</w:t>
      </w:r>
      <w:proofErr w:type="gramEnd"/>
    </w:p>
    <w:p w14:paraId="122AD9BE" w14:textId="103629F7" w:rsidR="00F93ED9" w:rsidRPr="00500E22" w:rsidRDefault="00FB3228" w:rsidP="00B53572">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Follow the terms of your </w:t>
      </w:r>
      <w:r w:rsidR="00DB26F4" w:rsidRPr="00500E22">
        <w:rPr>
          <w:rFonts w:ascii="PT Sans" w:hAnsi="PT Sans"/>
          <w:sz w:val="20"/>
          <w:szCs w:val="20"/>
          <w:lang w:val="en-GB"/>
        </w:rPr>
        <w:t>Tier booking terms and conditions</w:t>
      </w:r>
      <w:r w:rsidR="00EB3CB8" w:rsidRPr="00500E22">
        <w:rPr>
          <w:rFonts w:ascii="PT Sans" w:hAnsi="PT Sans"/>
          <w:sz w:val="20"/>
          <w:szCs w:val="20"/>
          <w:lang w:val="en-GB"/>
        </w:rPr>
        <w:t xml:space="preserve"> or lease</w:t>
      </w:r>
      <w:r w:rsidR="000A27EB" w:rsidRPr="00500E22">
        <w:rPr>
          <w:rFonts w:ascii="PT Sans" w:hAnsi="PT Sans"/>
          <w:sz w:val="20"/>
          <w:szCs w:val="20"/>
          <w:lang w:val="en-GB"/>
        </w:rPr>
        <w:t xml:space="preserve"> (as appropriate</w:t>
      </w:r>
      <w:proofErr w:type="gramStart"/>
      <w:r w:rsidR="000A27EB" w:rsidRPr="00500E22">
        <w:rPr>
          <w:rFonts w:ascii="PT Sans" w:hAnsi="PT Sans"/>
          <w:sz w:val="20"/>
          <w:szCs w:val="20"/>
          <w:lang w:val="en-GB"/>
        </w:rPr>
        <w:t>)</w:t>
      </w:r>
      <w:r w:rsidR="008556BF" w:rsidRPr="00500E22">
        <w:rPr>
          <w:rFonts w:ascii="PT Sans" w:hAnsi="PT Sans"/>
          <w:sz w:val="20"/>
          <w:szCs w:val="20"/>
          <w:lang w:val="en-GB"/>
        </w:rPr>
        <w:t>;</w:t>
      </w:r>
      <w:proofErr w:type="gramEnd"/>
    </w:p>
    <w:p w14:paraId="10EFFB0F" w14:textId="77777777" w:rsidR="00434BE6" w:rsidRPr="00500E22" w:rsidRDefault="00FB3228" w:rsidP="00B53572">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w:t>
      </w:r>
      <w:r w:rsidR="00F93ED9" w:rsidRPr="00500E22">
        <w:rPr>
          <w:rFonts w:ascii="PT Sans" w:hAnsi="PT Sans"/>
          <w:sz w:val="20"/>
          <w:szCs w:val="20"/>
          <w:lang w:val="en-GB"/>
        </w:rPr>
        <w:t xml:space="preserve"> as a club</w:t>
      </w:r>
      <w:r w:rsidRPr="00500E22">
        <w:rPr>
          <w:rFonts w:ascii="PT Sans" w:hAnsi="PT Sans"/>
          <w:sz w:val="20"/>
          <w:szCs w:val="20"/>
          <w:lang w:val="en-GB"/>
        </w:rPr>
        <w:t xml:space="preserve"> </w:t>
      </w:r>
      <w:r w:rsidR="00434BE6" w:rsidRPr="00500E22">
        <w:rPr>
          <w:rFonts w:ascii="PT Sans" w:hAnsi="PT Sans"/>
          <w:sz w:val="20"/>
          <w:szCs w:val="20"/>
          <w:lang w:val="en-GB"/>
        </w:rPr>
        <w:t xml:space="preserve">you have the </w:t>
      </w:r>
      <w:r w:rsidR="00F93ED9" w:rsidRPr="00500E22">
        <w:rPr>
          <w:rFonts w:ascii="PT Sans" w:hAnsi="PT Sans"/>
          <w:sz w:val="20"/>
          <w:szCs w:val="20"/>
          <w:lang w:val="en-GB"/>
        </w:rPr>
        <w:t xml:space="preserve">correct </w:t>
      </w:r>
      <w:r w:rsidR="00434BE6" w:rsidRPr="00500E22">
        <w:rPr>
          <w:rFonts w:ascii="PT Sans" w:hAnsi="PT Sans"/>
          <w:sz w:val="20"/>
          <w:szCs w:val="20"/>
          <w:lang w:val="en-GB"/>
        </w:rPr>
        <w:t>health &amp; safety</w:t>
      </w:r>
      <w:r w:rsidR="00F93ED9" w:rsidRPr="00500E22">
        <w:rPr>
          <w:rFonts w:ascii="PT Sans" w:hAnsi="PT Sans"/>
          <w:sz w:val="20"/>
          <w:szCs w:val="20"/>
          <w:lang w:val="en-GB"/>
        </w:rPr>
        <w:t xml:space="preserve"> documentation as required by your N</w:t>
      </w:r>
      <w:r w:rsidR="000A27EB" w:rsidRPr="00500E22">
        <w:rPr>
          <w:rFonts w:ascii="PT Sans" w:hAnsi="PT Sans"/>
          <w:sz w:val="20"/>
          <w:szCs w:val="20"/>
          <w:lang w:val="en-GB"/>
        </w:rPr>
        <w:t>ational Governing Body (N</w:t>
      </w:r>
      <w:r w:rsidR="00F93ED9" w:rsidRPr="00500E22">
        <w:rPr>
          <w:rFonts w:ascii="PT Sans" w:hAnsi="PT Sans"/>
          <w:sz w:val="20"/>
          <w:szCs w:val="20"/>
          <w:lang w:val="en-GB"/>
        </w:rPr>
        <w:t>GB</w:t>
      </w:r>
      <w:r w:rsidR="00F90DD4" w:rsidRPr="00500E22">
        <w:rPr>
          <w:rFonts w:ascii="PT Sans" w:hAnsi="PT Sans"/>
          <w:sz w:val="20"/>
          <w:szCs w:val="20"/>
          <w:lang w:val="en-GB"/>
        </w:rPr>
        <w:t>) (or as appropriate</w:t>
      </w:r>
      <w:proofErr w:type="gramStart"/>
      <w:r w:rsidR="00F90DD4" w:rsidRPr="00500E22">
        <w:rPr>
          <w:rFonts w:ascii="PT Sans" w:hAnsi="PT Sans"/>
          <w:sz w:val="20"/>
          <w:szCs w:val="20"/>
          <w:lang w:val="en-GB"/>
        </w:rPr>
        <w:t>)</w:t>
      </w:r>
      <w:r w:rsidR="008556BF" w:rsidRPr="00500E22">
        <w:rPr>
          <w:rFonts w:ascii="PT Sans" w:hAnsi="PT Sans"/>
          <w:sz w:val="20"/>
          <w:szCs w:val="20"/>
          <w:lang w:val="en-GB"/>
        </w:rPr>
        <w:t>;</w:t>
      </w:r>
      <w:proofErr w:type="gramEnd"/>
    </w:p>
    <w:p w14:paraId="617F284B" w14:textId="3036912F" w:rsidR="00974C85" w:rsidRPr="00500E22" w:rsidRDefault="00434BE6" w:rsidP="00B53572">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 risk assessments are com</w:t>
      </w:r>
      <w:r w:rsidR="008556BF" w:rsidRPr="00500E22">
        <w:rPr>
          <w:rFonts w:ascii="PT Sans" w:hAnsi="PT Sans"/>
          <w:sz w:val="20"/>
          <w:szCs w:val="20"/>
          <w:lang w:val="en-GB"/>
        </w:rPr>
        <w:t xml:space="preserve">pleted </w:t>
      </w:r>
      <w:r w:rsidR="00F90DD4" w:rsidRPr="00500E22">
        <w:rPr>
          <w:rFonts w:ascii="PT Sans" w:hAnsi="PT Sans"/>
          <w:sz w:val="20"/>
          <w:szCs w:val="20"/>
          <w:lang w:val="en-GB"/>
        </w:rPr>
        <w:t>for your te</w:t>
      </w:r>
      <w:r w:rsidR="00D21310">
        <w:rPr>
          <w:rFonts w:ascii="PT Sans" w:hAnsi="PT Sans"/>
          <w:sz w:val="20"/>
          <w:szCs w:val="20"/>
          <w:lang w:val="en-GB"/>
        </w:rPr>
        <w:t>a</w:t>
      </w:r>
      <w:r w:rsidR="00F90DD4" w:rsidRPr="00500E22">
        <w:rPr>
          <w:rFonts w:ascii="PT Sans" w:hAnsi="PT Sans"/>
          <w:sz w:val="20"/>
          <w:szCs w:val="20"/>
          <w:lang w:val="en-GB"/>
        </w:rPr>
        <w:t>ms and facilities</w:t>
      </w:r>
      <w:r w:rsidR="00F93ED9" w:rsidRPr="00500E22">
        <w:rPr>
          <w:rFonts w:ascii="PT Sans" w:hAnsi="PT Sans"/>
          <w:sz w:val="20"/>
          <w:szCs w:val="20"/>
          <w:lang w:val="en-GB"/>
        </w:rPr>
        <w:t xml:space="preserve"> and returned to </w:t>
      </w:r>
      <w:r w:rsidR="00F90DD4" w:rsidRPr="00500E22">
        <w:rPr>
          <w:rFonts w:ascii="PT Sans" w:hAnsi="PT Sans"/>
          <w:sz w:val="20"/>
          <w:szCs w:val="20"/>
          <w:lang w:val="en-GB"/>
        </w:rPr>
        <w:t>the Chapel Gate General Manager (Mark Rance) on an annual basis (</w:t>
      </w:r>
      <w:r w:rsidR="00DB26F4" w:rsidRPr="00500E22">
        <w:rPr>
          <w:rFonts w:ascii="PT Sans" w:hAnsi="PT Sans"/>
          <w:sz w:val="20"/>
          <w:szCs w:val="20"/>
          <w:lang w:val="en-GB"/>
        </w:rPr>
        <w:t xml:space="preserve">usually during July </w:t>
      </w:r>
      <w:r w:rsidR="00F90DD4" w:rsidRPr="00500E22">
        <w:rPr>
          <w:rFonts w:ascii="PT Sans" w:hAnsi="PT Sans"/>
          <w:sz w:val="20"/>
          <w:szCs w:val="20"/>
          <w:lang w:val="en-GB"/>
        </w:rPr>
        <w:t>time</w:t>
      </w:r>
      <w:proofErr w:type="gramStart"/>
      <w:r w:rsidR="00F90DD4" w:rsidRPr="00500E22">
        <w:rPr>
          <w:rFonts w:ascii="PT Sans" w:hAnsi="PT Sans"/>
          <w:sz w:val="20"/>
          <w:szCs w:val="20"/>
          <w:lang w:val="en-GB"/>
        </w:rPr>
        <w:t>);</w:t>
      </w:r>
      <w:proofErr w:type="gramEnd"/>
    </w:p>
    <w:p w14:paraId="6639A7C6" w14:textId="4C873071" w:rsidR="00306148" w:rsidRPr="00500E22" w:rsidRDefault="00306148" w:rsidP="00B53572">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Ensure </w:t>
      </w:r>
      <w:r w:rsidR="00F93ED9" w:rsidRPr="00500E22">
        <w:rPr>
          <w:rFonts w:ascii="PT Sans" w:hAnsi="PT Sans"/>
          <w:sz w:val="20"/>
          <w:szCs w:val="20"/>
          <w:lang w:val="en-GB"/>
        </w:rPr>
        <w:t>a</w:t>
      </w:r>
      <w:r w:rsidR="00EB3CB8" w:rsidRPr="00500E22">
        <w:rPr>
          <w:rFonts w:ascii="PT Sans" w:hAnsi="PT Sans"/>
          <w:sz w:val="20"/>
          <w:szCs w:val="20"/>
          <w:lang w:val="en-GB"/>
        </w:rPr>
        <w:t>t least one</w:t>
      </w:r>
      <w:r w:rsidR="00F93ED9" w:rsidRPr="00500E22">
        <w:rPr>
          <w:rFonts w:ascii="PT Sans" w:hAnsi="PT Sans"/>
          <w:sz w:val="20"/>
          <w:szCs w:val="20"/>
          <w:lang w:val="en-GB"/>
        </w:rPr>
        <w:t xml:space="preserve"> member of </w:t>
      </w:r>
      <w:r w:rsidR="00F90DD4" w:rsidRPr="00500E22">
        <w:rPr>
          <w:rFonts w:ascii="PT Sans" w:hAnsi="PT Sans"/>
          <w:sz w:val="20"/>
          <w:szCs w:val="20"/>
          <w:lang w:val="en-GB"/>
        </w:rPr>
        <w:t>the club/section/</w:t>
      </w:r>
      <w:r w:rsidR="00DB26F4" w:rsidRPr="00500E22">
        <w:rPr>
          <w:rFonts w:ascii="PT Sans" w:hAnsi="PT Sans"/>
          <w:sz w:val="20"/>
          <w:szCs w:val="20"/>
          <w:lang w:val="en-GB"/>
        </w:rPr>
        <w:t>activity/event/</w:t>
      </w:r>
      <w:r w:rsidR="00F93ED9" w:rsidRPr="00500E22">
        <w:rPr>
          <w:rFonts w:ascii="PT Sans" w:hAnsi="PT Sans"/>
          <w:sz w:val="20"/>
          <w:szCs w:val="20"/>
          <w:lang w:val="en-GB"/>
        </w:rPr>
        <w:t>staff</w:t>
      </w:r>
      <w:r w:rsidR="00DB26F4" w:rsidRPr="00500E22">
        <w:rPr>
          <w:rFonts w:ascii="PT Sans" w:hAnsi="PT Sans"/>
          <w:sz w:val="20"/>
          <w:szCs w:val="20"/>
          <w:lang w:val="en-GB"/>
        </w:rPr>
        <w:t xml:space="preserve">/organisers </w:t>
      </w:r>
      <w:r w:rsidR="00F90DD4" w:rsidRPr="00500E22">
        <w:rPr>
          <w:rFonts w:ascii="PT Sans" w:hAnsi="PT Sans"/>
          <w:sz w:val="20"/>
          <w:szCs w:val="20"/>
          <w:lang w:val="en-GB"/>
        </w:rPr>
        <w:t xml:space="preserve">is in attendance at every training session and game/match/competition and is </w:t>
      </w:r>
      <w:r w:rsidR="00F93ED9" w:rsidRPr="00500E22">
        <w:rPr>
          <w:rFonts w:ascii="PT Sans" w:hAnsi="PT Sans"/>
          <w:sz w:val="20"/>
          <w:szCs w:val="20"/>
          <w:lang w:val="en-GB"/>
        </w:rPr>
        <w:t>first aid trained</w:t>
      </w:r>
      <w:r w:rsidR="00391DF2" w:rsidRPr="00500E22">
        <w:rPr>
          <w:rFonts w:ascii="PT Sans" w:hAnsi="PT Sans"/>
          <w:sz w:val="20"/>
          <w:szCs w:val="20"/>
          <w:lang w:val="en-GB"/>
        </w:rPr>
        <w:t xml:space="preserve"> and you have a </w:t>
      </w:r>
      <w:r w:rsidR="00F90DD4" w:rsidRPr="00500E22">
        <w:rPr>
          <w:rFonts w:ascii="PT Sans" w:hAnsi="PT Sans"/>
          <w:sz w:val="20"/>
          <w:szCs w:val="20"/>
          <w:lang w:val="en-GB"/>
        </w:rPr>
        <w:t xml:space="preserve">maintained </w:t>
      </w:r>
      <w:r w:rsidR="00391DF2" w:rsidRPr="00500E22">
        <w:rPr>
          <w:rFonts w:ascii="PT Sans" w:hAnsi="PT Sans"/>
          <w:sz w:val="20"/>
          <w:szCs w:val="20"/>
          <w:lang w:val="en-GB"/>
        </w:rPr>
        <w:t>first aid kit on site</w:t>
      </w:r>
      <w:r w:rsidR="00F90DD4" w:rsidRPr="00500E22">
        <w:rPr>
          <w:rFonts w:ascii="PT Sans" w:hAnsi="PT Sans"/>
          <w:sz w:val="20"/>
          <w:szCs w:val="20"/>
          <w:lang w:val="en-GB"/>
        </w:rPr>
        <w:t xml:space="preserve"> at all </w:t>
      </w:r>
      <w:proofErr w:type="gramStart"/>
      <w:r w:rsidR="00F90DD4" w:rsidRPr="00500E22">
        <w:rPr>
          <w:rFonts w:ascii="PT Sans" w:hAnsi="PT Sans"/>
          <w:sz w:val="20"/>
          <w:szCs w:val="20"/>
          <w:lang w:val="en-GB"/>
        </w:rPr>
        <w:t>times</w:t>
      </w:r>
      <w:r w:rsidR="00F93ED9" w:rsidRPr="00500E22">
        <w:rPr>
          <w:rFonts w:ascii="PT Sans" w:hAnsi="PT Sans"/>
          <w:sz w:val="20"/>
          <w:szCs w:val="20"/>
          <w:lang w:val="en-GB"/>
        </w:rPr>
        <w:t>;</w:t>
      </w:r>
      <w:proofErr w:type="gramEnd"/>
    </w:p>
    <w:p w14:paraId="4CE651A9" w14:textId="66B2BD79" w:rsidR="00F93ED9" w:rsidRPr="00500E22" w:rsidRDefault="00F93ED9" w:rsidP="00B53572">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Ensure you report incidents and accidents through the correct procedures in a timely manner</w:t>
      </w:r>
      <w:r w:rsidR="00AE1D7F" w:rsidRPr="00500E22">
        <w:rPr>
          <w:rFonts w:ascii="PT Sans" w:hAnsi="PT Sans"/>
          <w:sz w:val="20"/>
          <w:szCs w:val="20"/>
          <w:lang w:val="en-GB"/>
        </w:rPr>
        <w:t xml:space="preserve"> (see</w:t>
      </w:r>
      <w:r w:rsidR="00F90DD4" w:rsidRPr="00500E22">
        <w:rPr>
          <w:rFonts w:ascii="PT Sans" w:hAnsi="PT Sans"/>
          <w:sz w:val="20"/>
          <w:szCs w:val="20"/>
          <w:lang w:val="en-GB"/>
        </w:rPr>
        <w:t xml:space="preserve"> sections 5,6,</w:t>
      </w:r>
      <w:r w:rsidR="00DB26F4" w:rsidRPr="00500E22">
        <w:rPr>
          <w:rFonts w:ascii="PT Sans" w:hAnsi="PT Sans"/>
          <w:sz w:val="20"/>
          <w:szCs w:val="20"/>
          <w:lang w:val="en-GB"/>
        </w:rPr>
        <w:t xml:space="preserve"> and </w:t>
      </w:r>
      <w:r w:rsidR="00F90DD4" w:rsidRPr="00500E22">
        <w:rPr>
          <w:rFonts w:ascii="PT Sans" w:hAnsi="PT Sans"/>
          <w:sz w:val="20"/>
          <w:szCs w:val="20"/>
          <w:lang w:val="en-GB"/>
        </w:rPr>
        <w:t>8</w:t>
      </w:r>
      <w:r w:rsidR="00DB26F4" w:rsidRPr="00500E22">
        <w:rPr>
          <w:rFonts w:ascii="PT Sans" w:hAnsi="PT Sans"/>
          <w:sz w:val="20"/>
          <w:szCs w:val="20"/>
          <w:lang w:val="en-GB"/>
        </w:rPr>
        <w:t xml:space="preserve"> below</w:t>
      </w:r>
      <w:proofErr w:type="gramStart"/>
      <w:r w:rsidR="00F90DD4" w:rsidRPr="00500E22">
        <w:rPr>
          <w:rFonts w:ascii="PT Sans" w:hAnsi="PT Sans"/>
          <w:sz w:val="20"/>
          <w:szCs w:val="20"/>
          <w:lang w:val="en-GB"/>
        </w:rPr>
        <w:t>)</w:t>
      </w:r>
      <w:r w:rsidRPr="00500E22">
        <w:rPr>
          <w:rFonts w:ascii="PT Sans" w:hAnsi="PT Sans"/>
          <w:sz w:val="20"/>
          <w:szCs w:val="20"/>
          <w:lang w:val="en-GB"/>
        </w:rPr>
        <w:t>;</w:t>
      </w:r>
      <w:proofErr w:type="gramEnd"/>
    </w:p>
    <w:p w14:paraId="5F916964" w14:textId="13252605" w:rsidR="00B447AD" w:rsidRDefault="00F93ED9" w:rsidP="00B447AD">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Report any health &amp; safety concerns you have about the Chapel Gate site so</w:t>
      </w:r>
      <w:r w:rsidR="00EB3CB8" w:rsidRPr="00500E22">
        <w:rPr>
          <w:rFonts w:ascii="PT Sans" w:hAnsi="PT Sans"/>
          <w:sz w:val="20"/>
          <w:szCs w:val="20"/>
          <w:lang w:val="en-GB"/>
        </w:rPr>
        <w:t xml:space="preserve"> that</w:t>
      </w:r>
      <w:r w:rsidRPr="00500E22">
        <w:rPr>
          <w:rFonts w:ascii="PT Sans" w:hAnsi="PT Sans"/>
          <w:sz w:val="20"/>
          <w:szCs w:val="20"/>
          <w:lang w:val="en-GB"/>
        </w:rPr>
        <w:t xml:space="preserve"> we can address them.</w:t>
      </w:r>
    </w:p>
    <w:p w14:paraId="133044F7" w14:textId="62F4CA43" w:rsidR="00917D29" w:rsidRPr="00917D29" w:rsidRDefault="00917D29" w:rsidP="00917D29">
      <w:pPr>
        <w:spacing w:line="240" w:lineRule="auto"/>
        <w:jc w:val="both"/>
        <w:rPr>
          <w:rFonts w:ascii="PT Sans" w:hAnsi="PT Sans"/>
          <w:sz w:val="20"/>
          <w:szCs w:val="20"/>
          <w:lang w:val="en-GB"/>
        </w:rPr>
      </w:pPr>
      <w:r>
        <w:rPr>
          <w:rFonts w:ascii="PT Sans" w:hAnsi="PT Sans"/>
          <w:sz w:val="20"/>
          <w:szCs w:val="20"/>
          <w:lang w:val="en-GB"/>
        </w:rPr>
        <w:t xml:space="preserve">For information that can be shared with your club and any visitors to Chapel Gate, please refer to the </w:t>
      </w:r>
      <w:hyperlink r:id="rId12" w:history="1">
        <w:r w:rsidRPr="00917D29">
          <w:rPr>
            <w:rStyle w:val="Hyperlink"/>
            <w:rFonts w:ascii="PT Sans" w:hAnsi="PT Sans"/>
            <w:sz w:val="20"/>
            <w:szCs w:val="20"/>
            <w:lang w:val="en-GB"/>
          </w:rPr>
          <w:t>Chapel Gate Conduct Guidelines</w:t>
        </w:r>
      </w:hyperlink>
    </w:p>
    <w:p w14:paraId="7F4CDE8C" w14:textId="77777777" w:rsidR="002A6219" w:rsidRPr="00500E22" w:rsidRDefault="00031319" w:rsidP="003E0A27">
      <w:pPr>
        <w:pStyle w:val="Heading1"/>
        <w:rPr>
          <w:lang w:val="en-GB"/>
        </w:rPr>
      </w:pPr>
      <w:r w:rsidRPr="00500E22">
        <w:rPr>
          <w:lang w:val="en-GB"/>
        </w:rPr>
        <w:t xml:space="preserve">3. </w:t>
      </w:r>
      <w:r w:rsidR="00FB3228" w:rsidRPr="00500E22">
        <w:rPr>
          <w:lang w:val="en-GB"/>
        </w:rPr>
        <w:t>Event bookings – Requirements for Health &amp; Safety</w:t>
      </w:r>
      <w:r w:rsidR="002A6219" w:rsidRPr="00500E22">
        <w:rPr>
          <w:lang w:val="en-GB"/>
        </w:rPr>
        <w:t xml:space="preserve"> </w:t>
      </w:r>
    </w:p>
    <w:p w14:paraId="679BF269" w14:textId="77777777" w:rsidR="00B447AD" w:rsidRPr="00500E22" w:rsidRDefault="00B447AD" w:rsidP="00B447AD">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Ensure all your participants abide by all rules and regulations of the site as laid out in your </w:t>
      </w:r>
      <w:proofErr w:type="gramStart"/>
      <w:r w:rsidRPr="00500E22">
        <w:rPr>
          <w:rFonts w:ascii="PT Sans" w:hAnsi="PT Sans"/>
          <w:sz w:val="20"/>
          <w:szCs w:val="20"/>
          <w:lang w:val="en-GB"/>
        </w:rPr>
        <w:t>bookings</w:t>
      </w:r>
      <w:proofErr w:type="gramEnd"/>
      <w:r w:rsidRPr="00500E22">
        <w:rPr>
          <w:rFonts w:ascii="PT Sans" w:hAnsi="PT Sans"/>
          <w:sz w:val="20"/>
          <w:szCs w:val="20"/>
          <w:lang w:val="en-GB"/>
        </w:rPr>
        <w:t xml:space="preserve"> terms and conditions;</w:t>
      </w:r>
    </w:p>
    <w:p w14:paraId="64AF8D52" w14:textId="63046FD4" w:rsidR="00B447AD" w:rsidRPr="00500E22" w:rsidRDefault="00B447AD" w:rsidP="00B447AD">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Follow the terms of your booking as laid out in the booking terms &amp; </w:t>
      </w:r>
      <w:proofErr w:type="gramStart"/>
      <w:r w:rsidRPr="00500E22">
        <w:rPr>
          <w:rFonts w:ascii="PT Sans" w:hAnsi="PT Sans"/>
          <w:sz w:val="20"/>
          <w:szCs w:val="20"/>
          <w:lang w:val="en-GB"/>
        </w:rPr>
        <w:t>conditions;</w:t>
      </w:r>
      <w:proofErr w:type="gramEnd"/>
    </w:p>
    <w:p w14:paraId="302924F1" w14:textId="4D34E454" w:rsidR="00B447AD" w:rsidRPr="00500E22" w:rsidRDefault="00B447AD" w:rsidP="00B447AD">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Ensure risk assessments for your event are completed prior to the event and sent to the Chapel Gate General Manager.  BUCB risk assessments are available on </w:t>
      </w:r>
      <w:proofErr w:type="gramStart"/>
      <w:r w:rsidRPr="00500E22">
        <w:rPr>
          <w:rFonts w:ascii="PT Sans" w:hAnsi="PT Sans"/>
          <w:sz w:val="20"/>
          <w:szCs w:val="20"/>
          <w:lang w:val="en-GB"/>
        </w:rPr>
        <w:t>request;</w:t>
      </w:r>
      <w:proofErr w:type="gramEnd"/>
      <w:r w:rsidRPr="00500E22">
        <w:rPr>
          <w:rFonts w:ascii="PT Sans" w:hAnsi="PT Sans"/>
          <w:sz w:val="20"/>
          <w:szCs w:val="20"/>
          <w:lang w:val="en-GB"/>
        </w:rPr>
        <w:t xml:space="preserve"> </w:t>
      </w:r>
    </w:p>
    <w:p w14:paraId="576F1F91" w14:textId="346CE03A" w:rsidR="00B447AD" w:rsidRPr="00500E22" w:rsidRDefault="00B447AD" w:rsidP="00B447AD">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Ensure you have adequate first aid cover during your event – see section </w:t>
      </w:r>
      <w:proofErr w:type="gramStart"/>
      <w:r w:rsidRPr="00500E22">
        <w:rPr>
          <w:rFonts w:ascii="PT Sans" w:hAnsi="PT Sans"/>
          <w:sz w:val="20"/>
          <w:szCs w:val="20"/>
          <w:lang w:val="en-GB"/>
        </w:rPr>
        <w:t>4;</w:t>
      </w:r>
      <w:proofErr w:type="gramEnd"/>
    </w:p>
    <w:p w14:paraId="43BF9744" w14:textId="49F821E7" w:rsidR="00B447AD" w:rsidRPr="00500E22" w:rsidRDefault="00B447AD" w:rsidP="00B447AD">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 xml:space="preserve">Ensure you report incidents and accidents through the correct procedures (as laid out in section 5 &amp; 6 below) in a timely </w:t>
      </w:r>
      <w:proofErr w:type="gramStart"/>
      <w:r w:rsidRPr="00500E22">
        <w:rPr>
          <w:rFonts w:ascii="PT Sans" w:hAnsi="PT Sans"/>
          <w:sz w:val="20"/>
          <w:szCs w:val="20"/>
          <w:lang w:val="en-GB"/>
        </w:rPr>
        <w:t>manner;</w:t>
      </w:r>
      <w:proofErr w:type="gramEnd"/>
    </w:p>
    <w:p w14:paraId="3C430962" w14:textId="63DD8573" w:rsidR="00B447AD" w:rsidRPr="00500E22" w:rsidRDefault="00F437C9" w:rsidP="00F437C9">
      <w:pPr>
        <w:pStyle w:val="ListParagraph"/>
        <w:numPr>
          <w:ilvl w:val="0"/>
          <w:numId w:val="1"/>
        </w:numPr>
        <w:spacing w:line="240" w:lineRule="auto"/>
        <w:jc w:val="both"/>
        <w:rPr>
          <w:rFonts w:ascii="PT Sans" w:hAnsi="PT Sans"/>
          <w:sz w:val="20"/>
          <w:szCs w:val="20"/>
          <w:lang w:val="en-GB"/>
        </w:rPr>
      </w:pPr>
      <w:r w:rsidRPr="00500E22">
        <w:rPr>
          <w:rFonts w:ascii="PT Sans" w:hAnsi="PT Sans"/>
          <w:sz w:val="20"/>
          <w:szCs w:val="20"/>
          <w:lang w:val="en-GB"/>
        </w:rPr>
        <w:t>Report any health &amp; safety concerns you have about the Chapel Gate site so that we can address them</w:t>
      </w:r>
      <w:r w:rsidR="00DB26F4" w:rsidRPr="00500E22">
        <w:rPr>
          <w:rFonts w:ascii="PT Sans" w:hAnsi="PT Sans"/>
          <w:sz w:val="20"/>
          <w:szCs w:val="20"/>
          <w:lang w:val="en-GB"/>
        </w:rPr>
        <w:t xml:space="preserve"> (as set out at section 8 below)</w:t>
      </w:r>
      <w:r w:rsidRPr="00500E22">
        <w:rPr>
          <w:rFonts w:ascii="PT Sans" w:hAnsi="PT Sans"/>
          <w:sz w:val="20"/>
          <w:szCs w:val="20"/>
          <w:lang w:val="en-GB"/>
        </w:rPr>
        <w:t>.</w:t>
      </w:r>
    </w:p>
    <w:p w14:paraId="25486E5F" w14:textId="77777777" w:rsidR="002A6219" w:rsidRPr="00500E22" w:rsidRDefault="00031319" w:rsidP="003E0A27">
      <w:pPr>
        <w:pStyle w:val="Heading1"/>
        <w:rPr>
          <w:lang w:val="en-GB"/>
        </w:rPr>
      </w:pPr>
      <w:r w:rsidRPr="00500E22">
        <w:rPr>
          <w:lang w:val="en-GB"/>
        </w:rPr>
        <w:t xml:space="preserve">4. </w:t>
      </w:r>
      <w:r w:rsidR="002A6219" w:rsidRPr="00500E22">
        <w:rPr>
          <w:lang w:val="en-GB"/>
        </w:rPr>
        <w:t>First Aid</w:t>
      </w:r>
    </w:p>
    <w:p w14:paraId="66BEFCB0" w14:textId="77777777" w:rsidR="000E2566" w:rsidRPr="00500E22" w:rsidRDefault="000E2566" w:rsidP="00B53572">
      <w:pPr>
        <w:spacing w:after="0" w:line="240" w:lineRule="auto"/>
        <w:ind w:right="-20"/>
        <w:jc w:val="both"/>
        <w:rPr>
          <w:rFonts w:ascii="PT Sans" w:eastAsia="Glypha LT Std" w:hAnsi="PT Sans" w:cs="Glypha LT Std"/>
          <w:spacing w:val="1"/>
          <w:sz w:val="20"/>
          <w:lang w:val="en-GB"/>
        </w:rPr>
      </w:pPr>
    </w:p>
    <w:p w14:paraId="47F0E565" w14:textId="5831BC45" w:rsidR="00434BE6" w:rsidRPr="00500E22" w:rsidRDefault="00434BE6" w:rsidP="00B53572">
      <w:pPr>
        <w:spacing w:after="0" w:line="240" w:lineRule="auto"/>
        <w:ind w:right="-20"/>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lastRenderedPageBreak/>
        <w:t xml:space="preserve">Current first aiders at </w:t>
      </w:r>
      <w:r w:rsidR="00F437C9" w:rsidRPr="00500E22">
        <w:rPr>
          <w:rFonts w:ascii="PT Sans" w:eastAsia="Glypha LT Std" w:hAnsi="PT Sans" w:cs="Glypha LT Std"/>
          <w:spacing w:val="1"/>
          <w:sz w:val="20"/>
          <w:lang w:val="en-GB"/>
        </w:rPr>
        <w:t xml:space="preserve">the </w:t>
      </w:r>
      <w:r w:rsidRPr="00500E22">
        <w:rPr>
          <w:rFonts w:ascii="PT Sans" w:eastAsia="Glypha LT Std" w:hAnsi="PT Sans" w:cs="Glypha LT Std"/>
          <w:spacing w:val="1"/>
          <w:sz w:val="20"/>
          <w:lang w:val="en-GB"/>
        </w:rPr>
        <w:t xml:space="preserve">Chapel Gate </w:t>
      </w:r>
      <w:r w:rsidR="00F437C9" w:rsidRPr="00500E22">
        <w:rPr>
          <w:rFonts w:ascii="PT Sans" w:eastAsia="Glypha LT Std" w:hAnsi="PT Sans" w:cs="Glypha LT Std"/>
          <w:spacing w:val="1"/>
          <w:sz w:val="20"/>
          <w:lang w:val="en-GB"/>
        </w:rPr>
        <w:t xml:space="preserve">site </w:t>
      </w:r>
      <w:r w:rsidRPr="00500E22">
        <w:rPr>
          <w:rFonts w:ascii="PT Sans" w:eastAsia="Glypha LT Std" w:hAnsi="PT Sans" w:cs="Glypha LT Std"/>
          <w:spacing w:val="1"/>
          <w:sz w:val="20"/>
          <w:lang w:val="en-GB"/>
        </w:rPr>
        <w:t>are -</w:t>
      </w:r>
    </w:p>
    <w:p w14:paraId="4E6F4EFB" w14:textId="2FADE8F7" w:rsidR="00434BE6" w:rsidRDefault="00434BE6" w:rsidP="00B53572">
      <w:pPr>
        <w:pStyle w:val="ListParagraph"/>
        <w:numPr>
          <w:ilvl w:val="0"/>
          <w:numId w:val="3"/>
        </w:numPr>
        <w:spacing w:after="0" w:line="240" w:lineRule="auto"/>
        <w:ind w:right="-20"/>
        <w:jc w:val="both"/>
        <w:rPr>
          <w:rFonts w:ascii="PT Sans" w:eastAsia="Glypha LT Std" w:hAnsi="PT Sans" w:cs="Glypha LT Std"/>
          <w:color w:val="000000" w:themeColor="text1"/>
          <w:spacing w:val="1"/>
          <w:sz w:val="20"/>
          <w:lang w:val="en-GB"/>
        </w:rPr>
      </w:pPr>
      <w:r w:rsidRPr="00500E22">
        <w:rPr>
          <w:rFonts w:ascii="PT Sans" w:eastAsia="Glypha LT Std" w:hAnsi="PT Sans" w:cs="Glypha LT Std"/>
          <w:color w:val="000000" w:themeColor="text1"/>
          <w:spacing w:val="1"/>
          <w:sz w:val="20"/>
          <w:lang w:val="en-GB"/>
        </w:rPr>
        <w:t>General Manager</w:t>
      </w:r>
    </w:p>
    <w:p w14:paraId="487C12D1" w14:textId="582E2099" w:rsidR="00EE693D" w:rsidRPr="00500E22" w:rsidRDefault="00EE693D" w:rsidP="00B53572">
      <w:pPr>
        <w:pStyle w:val="ListParagraph"/>
        <w:numPr>
          <w:ilvl w:val="0"/>
          <w:numId w:val="3"/>
        </w:numPr>
        <w:spacing w:after="0" w:line="240" w:lineRule="auto"/>
        <w:ind w:right="-20"/>
        <w:jc w:val="both"/>
        <w:rPr>
          <w:rFonts w:ascii="PT Sans" w:eastAsia="Glypha LT Std" w:hAnsi="PT Sans" w:cs="Glypha LT Std"/>
          <w:color w:val="000000" w:themeColor="text1"/>
          <w:spacing w:val="1"/>
          <w:sz w:val="20"/>
          <w:lang w:val="en-GB"/>
        </w:rPr>
      </w:pPr>
      <w:r>
        <w:rPr>
          <w:rFonts w:ascii="PT Sans" w:eastAsia="Glypha LT Std" w:hAnsi="PT Sans" w:cs="Glypha LT Std"/>
          <w:color w:val="000000" w:themeColor="text1"/>
          <w:spacing w:val="1"/>
          <w:sz w:val="20"/>
          <w:lang w:val="en-GB"/>
        </w:rPr>
        <w:t>Head Groundsperson</w:t>
      </w:r>
    </w:p>
    <w:p w14:paraId="687413DB" w14:textId="77777777" w:rsidR="00480B51" w:rsidRPr="00500E22" w:rsidRDefault="00480B51" w:rsidP="00480B51">
      <w:pPr>
        <w:pStyle w:val="ListParagraph"/>
        <w:spacing w:after="0" w:line="240" w:lineRule="auto"/>
        <w:ind w:right="-20"/>
        <w:jc w:val="both"/>
        <w:rPr>
          <w:rFonts w:ascii="PT Sans" w:eastAsia="Glypha LT Std" w:hAnsi="PT Sans" w:cs="Glypha LT Std"/>
          <w:color w:val="000000" w:themeColor="text1"/>
          <w:spacing w:val="1"/>
          <w:sz w:val="20"/>
          <w:lang w:val="en-GB"/>
        </w:rPr>
      </w:pPr>
    </w:p>
    <w:p w14:paraId="3D7A1128" w14:textId="77777777" w:rsidR="00DB26F4" w:rsidRPr="00500E22" w:rsidRDefault="00F93ED9" w:rsidP="00B53572">
      <w:pPr>
        <w:spacing w:after="0" w:line="240" w:lineRule="auto"/>
        <w:ind w:right="-20"/>
        <w:jc w:val="both"/>
        <w:rPr>
          <w:rFonts w:ascii="PT Sans" w:eastAsia="Glypha LT Std" w:hAnsi="PT Sans" w:cs="Glypha LT Std"/>
          <w:color w:val="000000" w:themeColor="text1"/>
          <w:spacing w:val="1"/>
          <w:sz w:val="20"/>
          <w:lang w:val="en-GB"/>
        </w:rPr>
      </w:pPr>
      <w:r w:rsidRPr="00500E22">
        <w:rPr>
          <w:rFonts w:ascii="PT Sans" w:eastAsia="Glypha LT Std" w:hAnsi="PT Sans" w:cs="Glypha LT Std"/>
          <w:color w:val="000000" w:themeColor="text1"/>
          <w:spacing w:val="1"/>
          <w:sz w:val="20"/>
          <w:lang w:val="en-GB"/>
        </w:rPr>
        <w:t>However please note that first aid cover</w:t>
      </w:r>
      <w:r w:rsidR="00F437C9" w:rsidRPr="00500E22">
        <w:rPr>
          <w:rFonts w:ascii="PT Sans" w:eastAsia="Glypha LT Std" w:hAnsi="PT Sans" w:cs="Glypha LT Std"/>
          <w:color w:val="000000" w:themeColor="text1"/>
          <w:spacing w:val="1"/>
          <w:sz w:val="20"/>
          <w:lang w:val="en-GB"/>
        </w:rPr>
        <w:t xml:space="preserve"> is</w:t>
      </w:r>
      <w:r w:rsidR="000E2566" w:rsidRPr="00500E22">
        <w:rPr>
          <w:rFonts w:ascii="PT Sans" w:eastAsia="Glypha LT Std" w:hAnsi="PT Sans" w:cs="Glypha LT Std"/>
          <w:color w:val="000000" w:themeColor="text1"/>
          <w:spacing w:val="1"/>
          <w:sz w:val="20"/>
          <w:lang w:val="en-GB"/>
        </w:rPr>
        <w:t xml:space="preserve"> not</w:t>
      </w:r>
      <w:r w:rsidR="00F437C9" w:rsidRPr="00500E22">
        <w:rPr>
          <w:rFonts w:ascii="PT Sans" w:eastAsia="Glypha LT Std" w:hAnsi="PT Sans" w:cs="Glypha LT Std"/>
          <w:color w:val="000000" w:themeColor="text1"/>
          <w:spacing w:val="1"/>
          <w:sz w:val="20"/>
          <w:lang w:val="en-GB"/>
        </w:rPr>
        <w:t xml:space="preserve"> available</w:t>
      </w:r>
      <w:r w:rsidR="000E2566" w:rsidRPr="00500E22">
        <w:rPr>
          <w:rFonts w:ascii="PT Sans" w:eastAsia="Glypha LT Std" w:hAnsi="PT Sans" w:cs="Glypha LT Std"/>
          <w:color w:val="000000" w:themeColor="text1"/>
          <w:spacing w:val="1"/>
          <w:sz w:val="20"/>
          <w:lang w:val="en-GB"/>
        </w:rPr>
        <w:t xml:space="preserve"> 24/7</w:t>
      </w:r>
      <w:r w:rsidR="00F437C9" w:rsidRPr="00500E22">
        <w:rPr>
          <w:rFonts w:ascii="PT Sans" w:eastAsia="Glypha LT Std" w:hAnsi="PT Sans" w:cs="Glypha LT Std"/>
          <w:color w:val="000000" w:themeColor="text1"/>
          <w:spacing w:val="1"/>
          <w:sz w:val="20"/>
          <w:lang w:val="en-GB"/>
        </w:rPr>
        <w:t>, evenings and weekends are not currently covered.</w:t>
      </w:r>
      <w:r w:rsidR="000740D3" w:rsidRPr="00500E22">
        <w:rPr>
          <w:rFonts w:ascii="PT Sans" w:eastAsia="Glypha LT Std" w:hAnsi="PT Sans" w:cs="Glypha LT Std"/>
          <w:color w:val="000000" w:themeColor="text1"/>
          <w:spacing w:val="1"/>
          <w:sz w:val="20"/>
          <w:lang w:val="en-GB"/>
        </w:rPr>
        <w:t xml:space="preserve">  </w:t>
      </w:r>
      <w:r w:rsidR="00DB26F4" w:rsidRPr="00500E22">
        <w:rPr>
          <w:rFonts w:ascii="PT Sans" w:eastAsia="Glypha LT Std" w:hAnsi="PT Sans" w:cs="Glypha LT Std"/>
          <w:color w:val="000000" w:themeColor="text1"/>
          <w:spacing w:val="1"/>
          <w:sz w:val="20"/>
          <w:lang w:val="en-GB"/>
        </w:rPr>
        <w:t>BUCB expects all site users with regular bookings to:</w:t>
      </w:r>
    </w:p>
    <w:p w14:paraId="028F08B0" w14:textId="386C8C25" w:rsidR="00DB26F4" w:rsidRPr="00500E22" w:rsidRDefault="00DB26F4" w:rsidP="00DB26F4">
      <w:pPr>
        <w:pStyle w:val="ListParagraph"/>
        <w:numPr>
          <w:ilvl w:val="0"/>
          <w:numId w:val="3"/>
        </w:numPr>
        <w:spacing w:after="0" w:line="240" w:lineRule="auto"/>
        <w:ind w:right="-20"/>
        <w:jc w:val="both"/>
        <w:rPr>
          <w:rFonts w:ascii="PT Sans" w:eastAsia="Glypha LT Std" w:hAnsi="PT Sans" w:cs="Glypha LT Std"/>
          <w:color w:val="000000" w:themeColor="text1"/>
          <w:spacing w:val="1"/>
          <w:sz w:val="20"/>
          <w:lang w:val="en-GB"/>
        </w:rPr>
      </w:pPr>
      <w:r w:rsidRPr="00500E22">
        <w:rPr>
          <w:rFonts w:ascii="PT Sans" w:eastAsia="Glypha LT Std" w:hAnsi="PT Sans" w:cs="Glypha LT Std"/>
          <w:color w:val="000000" w:themeColor="text1"/>
          <w:spacing w:val="1"/>
          <w:sz w:val="20"/>
          <w:lang w:val="en-GB"/>
        </w:rPr>
        <w:t xml:space="preserve">Have </w:t>
      </w:r>
      <w:r w:rsidR="00391DF2" w:rsidRPr="00500E22">
        <w:rPr>
          <w:rFonts w:ascii="PT Sans" w:eastAsia="Glypha LT Std" w:hAnsi="PT Sans" w:cs="Glypha LT Std"/>
          <w:color w:val="000000" w:themeColor="text1"/>
          <w:spacing w:val="1"/>
          <w:sz w:val="20"/>
          <w:lang w:val="en-GB"/>
        </w:rPr>
        <w:t>coaches</w:t>
      </w:r>
      <w:r w:rsidR="00EB3CB8" w:rsidRPr="00500E22">
        <w:rPr>
          <w:rFonts w:ascii="PT Sans" w:eastAsia="Glypha LT Std" w:hAnsi="PT Sans" w:cs="Glypha LT Std"/>
          <w:color w:val="000000" w:themeColor="text1"/>
          <w:spacing w:val="1"/>
          <w:sz w:val="20"/>
          <w:lang w:val="en-GB"/>
        </w:rPr>
        <w:t xml:space="preserve"> on site with a relevant and in date first aid qualification</w:t>
      </w:r>
      <w:r w:rsidR="000E2566" w:rsidRPr="00500E22">
        <w:rPr>
          <w:rFonts w:ascii="PT Sans" w:eastAsia="Glypha LT Std" w:hAnsi="PT Sans" w:cs="Glypha LT Std"/>
          <w:color w:val="000000" w:themeColor="text1"/>
          <w:spacing w:val="1"/>
          <w:sz w:val="20"/>
          <w:lang w:val="en-GB"/>
        </w:rPr>
        <w:t xml:space="preserve"> durin</w:t>
      </w:r>
      <w:r w:rsidR="00391DF2" w:rsidRPr="00500E22">
        <w:rPr>
          <w:rFonts w:ascii="PT Sans" w:eastAsia="Glypha LT Std" w:hAnsi="PT Sans" w:cs="Glypha LT Std"/>
          <w:color w:val="000000" w:themeColor="text1"/>
          <w:spacing w:val="1"/>
          <w:sz w:val="20"/>
          <w:lang w:val="en-GB"/>
        </w:rPr>
        <w:t>g training sessions</w:t>
      </w:r>
      <w:r w:rsidR="00DA731D">
        <w:rPr>
          <w:rFonts w:ascii="PT Sans" w:eastAsia="Glypha LT Std" w:hAnsi="PT Sans" w:cs="Glypha LT Std"/>
          <w:color w:val="000000" w:themeColor="text1"/>
          <w:spacing w:val="1"/>
          <w:sz w:val="20"/>
          <w:lang w:val="en-GB"/>
        </w:rPr>
        <w:t xml:space="preserve"> and matches</w:t>
      </w:r>
      <w:r w:rsidRPr="00500E22">
        <w:rPr>
          <w:rFonts w:ascii="PT Sans" w:eastAsia="Glypha LT Std" w:hAnsi="PT Sans" w:cs="Glypha LT Std"/>
          <w:color w:val="000000" w:themeColor="text1"/>
          <w:spacing w:val="1"/>
          <w:sz w:val="20"/>
          <w:lang w:val="en-GB"/>
        </w:rPr>
        <w:t>,</w:t>
      </w:r>
      <w:r w:rsidR="000740D3" w:rsidRPr="00500E22">
        <w:rPr>
          <w:rFonts w:ascii="PT Sans" w:eastAsia="Glypha LT Std" w:hAnsi="PT Sans" w:cs="Glypha LT Std"/>
          <w:color w:val="000000" w:themeColor="text1"/>
          <w:spacing w:val="1"/>
          <w:sz w:val="20"/>
          <w:lang w:val="en-GB"/>
        </w:rPr>
        <w:t xml:space="preserve"> </w:t>
      </w:r>
      <w:r w:rsidR="00391DF2" w:rsidRPr="00500E22">
        <w:rPr>
          <w:rFonts w:ascii="PT Sans" w:eastAsia="Glypha LT Std" w:hAnsi="PT Sans" w:cs="Glypha LT Std"/>
          <w:color w:val="000000" w:themeColor="text1"/>
          <w:spacing w:val="1"/>
          <w:sz w:val="20"/>
          <w:lang w:val="en-GB"/>
        </w:rPr>
        <w:t xml:space="preserve">and </w:t>
      </w:r>
    </w:p>
    <w:p w14:paraId="452AF54F" w14:textId="77777777" w:rsidR="00DB26F4" w:rsidRPr="00500E22" w:rsidRDefault="00DB26F4" w:rsidP="0D7BF3B7">
      <w:pPr>
        <w:pStyle w:val="ListParagraph"/>
        <w:numPr>
          <w:ilvl w:val="0"/>
          <w:numId w:val="3"/>
        </w:numPr>
        <w:spacing w:after="0" w:line="240" w:lineRule="auto"/>
        <w:ind w:right="-20"/>
        <w:jc w:val="both"/>
        <w:rPr>
          <w:rFonts w:ascii="PT Sans" w:eastAsia="Glypha LT Std" w:hAnsi="PT Sans" w:cs="Glypha LT Std"/>
          <w:color w:val="000000" w:themeColor="text1"/>
          <w:spacing w:val="1"/>
          <w:sz w:val="20"/>
          <w:szCs w:val="20"/>
        </w:rPr>
      </w:pPr>
      <w:r w:rsidRPr="0D7BF3B7">
        <w:rPr>
          <w:rFonts w:ascii="PT Sans" w:eastAsia="Glypha LT Std" w:hAnsi="PT Sans" w:cs="Glypha LT Std"/>
          <w:color w:val="000000" w:themeColor="text1"/>
          <w:spacing w:val="1"/>
          <w:sz w:val="20"/>
          <w:szCs w:val="20"/>
        </w:rPr>
        <w:t>C</w:t>
      </w:r>
      <w:r w:rsidR="00391DF2" w:rsidRPr="0D7BF3B7">
        <w:rPr>
          <w:rFonts w:ascii="PT Sans" w:eastAsia="Glypha LT Std" w:hAnsi="PT Sans" w:cs="Glypha LT Std"/>
          <w:color w:val="000000" w:themeColor="text1"/>
          <w:spacing w:val="1"/>
          <w:sz w:val="20"/>
          <w:szCs w:val="20"/>
        </w:rPr>
        <w:t>arry a fully stocked and up to date first aid kit</w:t>
      </w:r>
      <w:r w:rsidR="000740D3" w:rsidRPr="0D7BF3B7">
        <w:rPr>
          <w:rFonts w:ascii="PT Sans" w:eastAsia="Glypha LT Std" w:hAnsi="PT Sans" w:cs="Glypha LT Std"/>
          <w:color w:val="000000" w:themeColor="text1"/>
          <w:spacing w:val="1"/>
          <w:sz w:val="20"/>
          <w:szCs w:val="20"/>
        </w:rPr>
        <w:t xml:space="preserve"> (see section 2)</w:t>
      </w:r>
      <w:r w:rsidR="002E5DEA" w:rsidRPr="0D7BF3B7">
        <w:rPr>
          <w:rFonts w:ascii="PT Sans" w:eastAsia="Glypha LT Std" w:hAnsi="PT Sans" w:cs="Glypha LT Std"/>
          <w:color w:val="000000" w:themeColor="text1"/>
          <w:spacing w:val="1"/>
          <w:sz w:val="20"/>
          <w:szCs w:val="20"/>
        </w:rPr>
        <w:t xml:space="preserve">.  </w:t>
      </w:r>
    </w:p>
    <w:p w14:paraId="774E03BB" w14:textId="77777777" w:rsidR="00DB26F4" w:rsidRPr="00500E22" w:rsidRDefault="00DB26F4" w:rsidP="00DB26F4">
      <w:pPr>
        <w:spacing w:after="0" w:line="240" w:lineRule="auto"/>
        <w:ind w:right="-20"/>
        <w:jc w:val="both"/>
        <w:rPr>
          <w:rFonts w:ascii="PT Sans" w:eastAsia="Glypha LT Std" w:hAnsi="PT Sans" w:cs="Glypha LT Std"/>
          <w:color w:val="000000" w:themeColor="text1"/>
          <w:spacing w:val="1"/>
          <w:sz w:val="20"/>
          <w:lang w:val="en-GB"/>
        </w:rPr>
      </w:pPr>
    </w:p>
    <w:p w14:paraId="1F35C622" w14:textId="0D7D2E5F" w:rsidR="00434BE6" w:rsidRPr="00500E22" w:rsidRDefault="00480B51" w:rsidP="00DB26F4">
      <w:pPr>
        <w:spacing w:after="0" w:line="240" w:lineRule="auto"/>
        <w:ind w:right="-20"/>
        <w:jc w:val="both"/>
        <w:rPr>
          <w:rFonts w:ascii="PT Sans" w:eastAsia="Glypha LT Std" w:hAnsi="PT Sans" w:cs="Glypha LT Std"/>
          <w:color w:val="000000" w:themeColor="text1"/>
          <w:spacing w:val="1"/>
          <w:sz w:val="20"/>
          <w:lang w:val="en-GB"/>
        </w:rPr>
      </w:pPr>
      <w:r w:rsidRPr="00500E22">
        <w:rPr>
          <w:rFonts w:ascii="PT Sans" w:eastAsia="Glypha LT Std" w:hAnsi="PT Sans" w:cs="Glypha LT Std"/>
          <w:color w:val="000000" w:themeColor="text1"/>
          <w:spacing w:val="1"/>
          <w:sz w:val="20"/>
          <w:lang w:val="en-GB"/>
        </w:rPr>
        <w:t>Event booking</w:t>
      </w:r>
      <w:r w:rsidR="00DB26F4" w:rsidRPr="00500E22">
        <w:rPr>
          <w:rFonts w:ascii="PT Sans" w:eastAsia="Glypha LT Std" w:hAnsi="PT Sans" w:cs="Glypha LT Std"/>
          <w:color w:val="000000" w:themeColor="text1"/>
          <w:spacing w:val="1"/>
          <w:sz w:val="20"/>
          <w:lang w:val="en-GB"/>
        </w:rPr>
        <w:t xml:space="preserve"> organisers</w:t>
      </w:r>
      <w:r w:rsidRPr="00500E22">
        <w:rPr>
          <w:rFonts w:ascii="PT Sans" w:eastAsia="Glypha LT Std" w:hAnsi="PT Sans" w:cs="Glypha LT Std"/>
          <w:color w:val="000000" w:themeColor="text1"/>
          <w:spacing w:val="1"/>
          <w:sz w:val="20"/>
          <w:lang w:val="en-GB"/>
        </w:rPr>
        <w:t xml:space="preserve"> are expected to source and provide their own first aid cover</w:t>
      </w:r>
      <w:r w:rsidR="00DB26F4" w:rsidRPr="00500E22">
        <w:rPr>
          <w:rFonts w:ascii="PT Sans" w:eastAsia="Glypha LT Std" w:hAnsi="PT Sans" w:cs="Glypha LT Std"/>
          <w:color w:val="000000" w:themeColor="text1"/>
          <w:spacing w:val="1"/>
          <w:sz w:val="20"/>
          <w:lang w:val="en-GB"/>
        </w:rPr>
        <w:t xml:space="preserve"> for the event.</w:t>
      </w:r>
    </w:p>
    <w:p w14:paraId="6CFEBCBF" w14:textId="77777777" w:rsidR="00F93ED9" w:rsidRPr="00500E22" w:rsidRDefault="00F93ED9" w:rsidP="00B53572">
      <w:pPr>
        <w:spacing w:after="0" w:line="240" w:lineRule="auto"/>
        <w:ind w:right="-20"/>
        <w:jc w:val="both"/>
        <w:rPr>
          <w:rFonts w:ascii="PT Sans" w:eastAsia="Glypha LT Std" w:hAnsi="PT Sans" w:cs="Glypha LT Std"/>
          <w:spacing w:val="1"/>
          <w:sz w:val="20"/>
          <w:lang w:val="en-GB"/>
        </w:rPr>
      </w:pPr>
    </w:p>
    <w:p w14:paraId="039BE6A6" w14:textId="16689C66" w:rsidR="00434BE6" w:rsidRPr="00500E22" w:rsidRDefault="000740D3" w:rsidP="00B53572">
      <w:pPr>
        <w:spacing w:after="0" w:line="240" w:lineRule="auto"/>
        <w:ind w:right="-20"/>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 xml:space="preserve">BUCB maintains the </w:t>
      </w:r>
      <w:r w:rsidR="00EB3CB8" w:rsidRPr="00500E22">
        <w:rPr>
          <w:rFonts w:ascii="PT Sans" w:eastAsia="Glypha LT Std" w:hAnsi="PT Sans" w:cs="Glypha LT Std"/>
          <w:spacing w:val="1"/>
          <w:sz w:val="20"/>
          <w:lang w:val="en-GB"/>
        </w:rPr>
        <w:t>f</w:t>
      </w:r>
      <w:r w:rsidR="00434BE6" w:rsidRPr="00500E22">
        <w:rPr>
          <w:rFonts w:ascii="PT Sans" w:eastAsia="Glypha LT Std" w:hAnsi="PT Sans" w:cs="Glypha LT Std"/>
          <w:spacing w:val="1"/>
          <w:sz w:val="20"/>
          <w:lang w:val="en-GB"/>
        </w:rPr>
        <w:t>irst aid kits</w:t>
      </w:r>
      <w:r w:rsidRPr="00500E22">
        <w:rPr>
          <w:rFonts w:ascii="PT Sans" w:eastAsia="Glypha LT Std" w:hAnsi="PT Sans" w:cs="Glypha LT Std"/>
          <w:spacing w:val="1"/>
          <w:sz w:val="20"/>
          <w:lang w:val="en-GB"/>
        </w:rPr>
        <w:t xml:space="preserve"> on </w:t>
      </w:r>
      <w:proofErr w:type="gramStart"/>
      <w:r w:rsidRPr="00500E22">
        <w:rPr>
          <w:rFonts w:ascii="PT Sans" w:eastAsia="Glypha LT Std" w:hAnsi="PT Sans" w:cs="Glypha LT Std"/>
          <w:spacing w:val="1"/>
          <w:sz w:val="20"/>
          <w:lang w:val="en-GB"/>
        </w:rPr>
        <w:t>site</w:t>
      </w:r>
      <w:proofErr w:type="gramEnd"/>
      <w:r w:rsidRPr="00500E22">
        <w:rPr>
          <w:rFonts w:ascii="PT Sans" w:eastAsia="Glypha LT Std" w:hAnsi="PT Sans" w:cs="Glypha LT Std"/>
          <w:spacing w:val="1"/>
          <w:sz w:val="20"/>
          <w:lang w:val="en-GB"/>
        </w:rPr>
        <w:t xml:space="preserve"> and they</w:t>
      </w:r>
      <w:r w:rsidR="00434BE6" w:rsidRPr="00500E22">
        <w:rPr>
          <w:rFonts w:ascii="PT Sans" w:eastAsia="Glypha LT Std" w:hAnsi="PT Sans" w:cs="Glypha LT Std"/>
          <w:spacing w:val="1"/>
          <w:sz w:val="20"/>
          <w:lang w:val="en-GB"/>
        </w:rPr>
        <w:t xml:space="preserve"> can be found – </w:t>
      </w:r>
    </w:p>
    <w:p w14:paraId="0EEC1A24" w14:textId="77777777" w:rsidR="00434BE6" w:rsidRPr="00500E22" w:rsidRDefault="00391DF2" w:rsidP="00B53572">
      <w:pPr>
        <w:pStyle w:val="ListParagraph"/>
        <w:numPr>
          <w:ilvl w:val="0"/>
          <w:numId w:val="3"/>
        </w:numPr>
        <w:spacing w:after="0" w:line="240" w:lineRule="auto"/>
        <w:ind w:right="-20"/>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Behind the bar</w:t>
      </w:r>
    </w:p>
    <w:p w14:paraId="12B39486" w14:textId="77777777" w:rsidR="00391DF2" w:rsidRPr="00500E22" w:rsidRDefault="00391DF2" w:rsidP="00B53572">
      <w:pPr>
        <w:pStyle w:val="ListParagraph"/>
        <w:numPr>
          <w:ilvl w:val="0"/>
          <w:numId w:val="3"/>
        </w:numPr>
        <w:spacing w:after="0" w:line="240" w:lineRule="auto"/>
        <w:ind w:right="-20"/>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In the staff office</w:t>
      </w:r>
    </w:p>
    <w:p w14:paraId="0E558A10" w14:textId="77777777" w:rsidR="00FB3228" w:rsidRPr="00500E22" w:rsidRDefault="00FB3228" w:rsidP="00B53572">
      <w:pPr>
        <w:spacing w:before="1" w:after="0" w:line="240" w:lineRule="auto"/>
        <w:ind w:right="967"/>
        <w:jc w:val="both"/>
        <w:rPr>
          <w:rStyle w:val="Hyperlink"/>
          <w:rFonts w:ascii="PT Sans" w:eastAsia="Glypha LT Std" w:hAnsi="PT Sans" w:cs="Glypha LT Std"/>
          <w:color w:val="000000" w:themeColor="text1"/>
          <w:sz w:val="20"/>
          <w:u w:val="none"/>
          <w:lang w:val="en-GB"/>
        </w:rPr>
      </w:pPr>
    </w:p>
    <w:p w14:paraId="029E2FD4" w14:textId="389C6C86" w:rsidR="00EB3CB8" w:rsidRPr="00500E22" w:rsidRDefault="00434BE6" w:rsidP="00EB3CB8">
      <w:pPr>
        <w:spacing w:after="0" w:line="240" w:lineRule="auto"/>
        <w:ind w:right="21"/>
        <w:jc w:val="both"/>
        <w:rPr>
          <w:rFonts w:ascii="PT Sans" w:eastAsia="Glypha LT Std" w:hAnsi="PT Sans" w:cs="Glypha LT Std"/>
          <w:sz w:val="20"/>
          <w:lang w:val="en-GB"/>
        </w:rPr>
      </w:pPr>
      <w:r w:rsidRPr="00500E22">
        <w:rPr>
          <w:rFonts w:ascii="PT Sans" w:eastAsia="Glypha LT Std" w:hAnsi="PT Sans" w:cs="Glypha LT Std"/>
          <w:sz w:val="20"/>
          <w:lang w:val="en-GB"/>
        </w:rPr>
        <w:t xml:space="preserve">There </w:t>
      </w:r>
      <w:r w:rsidR="00EE693D">
        <w:rPr>
          <w:rFonts w:ascii="PT Sans" w:eastAsia="Glypha LT Std" w:hAnsi="PT Sans" w:cs="Glypha LT Std"/>
          <w:sz w:val="20"/>
          <w:lang w:val="en-GB"/>
        </w:rPr>
        <w:t>are two</w:t>
      </w:r>
      <w:r w:rsidR="00FB3228" w:rsidRPr="00500E22">
        <w:rPr>
          <w:rFonts w:ascii="PT Sans" w:eastAsia="Glypha LT Std" w:hAnsi="PT Sans" w:cs="Glypha LT Std"/>
          <w:sz w:val="20"/>
          <w:lang w:val="en-GB"/>
        </w:rPr>
        <w:t xml:space="preserve"> fully Au</w:t>
      </w:r>
      <w:r w:rsidR="00EB3CB8" w:rsidRPr="00500E22">
        <w:rPr>
          <w:rFonts w:ascii="PT Sans" w:eastAsia="Glypha LT Std" w:hAnsi="PT Sans" w:cs="Glypha LT Std"/>
          <w:sz w:val="20"/>
          <w:lang w:val="en-GB"/>
        </w:rPr>
        <w:t>tomated External Defibrillator (AED</w:t>
      </w:r>
      <w:r w:rsidR="00FB3228" w:rsidRPr="00500E22">
        <w:rPr>
          <w:rFonts w:ascii="PT Sans" w:eastAsia="Glypha LT Std" w:hAnsi="PT Sans" w:cs="Glypha LT Std"/>
          <w:sz w:val="20"/>
          <w:lang w:val="en-GB"/>
        </w:rPr>
        <w:t>) installed</w:t>
      </w:r>
      <w:r w:rsidRPr="00500E22">
        <w:rPr>
          <w:rFonts w:ascii="PT Sans" w:eastAsia="Glypha LT Std" w:hAnsi="PT Sans" w:cs="Glypha LT Std"/>
          <w:sz w:val="20"/>
          <w:lang w:val="en-GB"/>
        </w:rPr>
        <w:t xml:space="preserve"> at the Chapel Gate site.  Th</w:t>
      </w:r>
      <w:r w:rsidR="00EE693D">
        <w:rPr>
          <w:rFonts w:ascii="PT Sans" w:eastAsia="Glypha LT Std" w:hAnsi="PT Sans" w:cs="Glypha LT Std"/>
          <w:sz w:val="20"/>
          <w:lang w:val="en-GB"/>
        </w:rPr>
        <w:t>e first</w:t>
      </w:r>
      <w:r w:rsidRPr="00500E22">
        <w:rPr>
          <w:rFonts w:ascii="PT Sans" w:eastAsia="Glypha LT Std" w:hAnsi="PT Sans" w:cs="Glypha LT Std"/>
          <w:sz w:val="20"/>
          <w:lang w:val="en-GB"/>
        </w:rPr>
        <w:t xml:space="preserve"> can be located </w:t>
      </w:r>
      <w:r w:rsidR="002E5DEA" w:rsidRPr="00500E22">
        <w:rPr>
          <w:rFonts w:ascii="PT Sans" w:eastAsia="Glypha LT Std" w:hAnsi="PT Sans" w:cs="Glypha LT Std"/>
          <w:sz w:val="20"/>
          <w:lang w:val="en-GB"/>
        </w:rPr>
        <w:t>o</w:t>
      </w:r>
      <w:r w:rsidR="00391DF2" w:rsidRPr="00500E22">
        <w:rPr>
          <w:rFonts w:ascii="PT Sans" w:eastAsia="Glypha LT Std" w:hAnsi="PT Sans" w:cs="Glypha LT Std"/>
          <w:sz w:val="20"/>
          <w:lang w:val="en-GB"/>
        </w:rPr>
        <w:t>uts</w:t>
      </w:r>
      <w:r w:rsidR="00EB3CB8" w:rsidRPr="00500E22">
        <w:rPr>
          <w:rFonts w:ascii="PT Sans" w:eastAsia="Glypha LT Std" w:hAnsi="PT Sans" w:cs="Glypha LT Std"/>
          <w:sz w:val="20"/>
          <w:lang w:val="en-GB"/>
        </w:rPr>
        <w:t>ide the main bar, opposite the hockey astro p</w:t>
      </w:r>
      <w:r w:rsidR="00391DF2" w:rsidRPr="00500E22">
        <w:rPr>
          <w:rFonts w:ascii="PT Sans" w:eastAsia="Glypha LT Std" w:hAnsi="PT Sans" w:cs="Glypha LT Std"/>
          <w:sz w:val="20"/>
          <w:lang w:val="en-GB"/>
        </w:rPr>
        <w:t>itches.</w:t>
      </w:r>
      <w:r w:rsidRPr="00500E22">
        <w:rPr>
          <w:rFonts w:ascii="PT Sans" w:eastAsia="Glypha LT Std" w:hAnsi="PT Sans" w:cs="Glypha LT Std"/>
          <w:sz w:val="20"/>
          <w:lang w:val="en-GB"/>
        </w:rPr>
        <w:t xml:space="preserve">  </w:t>
      </w:r>
      <w:r w:rsidR="00EE693D">
        <w:rPr>
          <w:rFonts w:ascii="PT Sans" w:eastAsia="Glypha LT Std" w:hAnsi="PT Sans" w:cs="Glypha LT Std"/>
          <w:sz w:val="20"/>
          <w:lang w:val="en-GB"/>
        </w:rPr>
        <w:t xml:space="preserve">The second is located on the cricket pavilion on Cricket pitch 1. </w:t>
      </w:r>
      <w:r w:rsidR="00FB3228" w:rsidRPr="00500E22">
        <w:rPr>
          <w:rFonts w:ascii="PT Sans" w:eastAsia="Glypha LT Std" w:hAnsi="PT Sans" w:cs="Glypha LT Std"/>
          <w:sz w:val="20"/>
          <w:lang w:val="en-GB"/>
        </w:rPr>
        <w:t xml:space="preserve">An AED is a portable device that checks the heart rhythm in the event of sudden cardiac arrest and if needed, can send an electric shock to the heart to try </w:t>
      </w:r>
      <w:r w:rsidR="00EB3CB8" w:rsidRPr="00500E22">
        <w:rPr>
          <w:rFonts w:ascii="PT Sans" w:eastAsia="Glypha LT Std" w:hAnsi="PT Sans" w:cs="Glypha LT Std"/>
          <w:sz w:val="20"/>
          <w:lang w:val="en-GB"/>
        </w:rPr>
        <w:t>to</w:t>
      </w:r>
      <w:r w:rsidR="00FB3228" w:rsidRPr="00500E22">
        <w:rPr>
          <w:rFonts w:ascii="PT Sans" w:eastAsia="Glypha LT Std" w:hAnsi="PT Sans" w:cs="Glypha LT Std"/>
          <w:sz w:val="20"/>
          <w:lang w:val="en-GB"/>
        </w:rPr>
        <w:t xml:space="preserve"> restore a normal rhythm.  </w:t>
      </w:r>
      <w:r w:rsidR="00EB3CB8" w:rsidRPr="00500E22">
        <w:rPr>
          <w:rFonts w:ascii="PT Sans" w:eastAsia="Glypha LT Std" w:hAnsi="PT Sans" w:cs="Glypha LT Std"/>
          <w:sz w:val="20"/>
          <w:lang w:val="en-GB"/>
        </w:rPr>
        <w:t xml:space="preserve">Ideally, users of defibrillators should be familiar with their </w:t>
      </w:r>
      <w:proofErr w:type="gramStart"/>
      <w:r w:rsidR="00EB3CB8" w:rsidRPr="00500E22">
        <w:rPr>
          <w:rFonts w:ascii="PT Sans" w:eastAsia="Glypha LT Std" w:hAnsi="PT Sans" w:cs="Glypha LT Std"/>
          <w:sz w:val="20"/>
          <w:lang w:val="en-GB"/>
        </w:rPr>
        <w:t>use</w:t>
      </w:r>
      <w:proofErr w:type="gramEnd"/>
      <w:r w:rsidR="00EB3CB8" w:rsidRPr="00500E22">
        <w:rPr>
          <w:rFonts w:ascii="PT Sans" w:eastAsia="Glypha LT Std" w:hAnsi="PT Sans" w:cs="Glypha LT Std"/>
          <w:sz w:val="20"/>
          <w:lang w:val="en-GB"/>
        </w:rPr>
        <w:t xml:space="preserve"> but they have been designed to be fully operated by total novices and completely automatic.</w:t>
      </w:r>
    </w:p>
    <w:p w14:paraId="7060783E" w14:textId="77777777" w:rsidR="00480B51" w:rsidRPr="00500E22" w:rsidRDefault="00480B51" w:rsidP="00EB3CB8">
      <w:pPr>
        <w:spacing w:after="0" w:line="240" w:lineRule="auto"/>
        <w:ind w:right="21"/>
        <w:jc w:val="both"/>
        <w:rPr>
          <w:rFonts w:ascii="PT Sans" w:eastAsia="Glypha LT Std" w:hAnsi="PT Sans" w:cs="Glypha LT Std"/>
          <w:sz w:val="20"/>
          <w:lang w:val="en-GB"/>
        </w:rPr>
      </w:pPr>
    </w:p>
    <w:p w14:paraId="099D8B58" w14:textId="77777777" w:rsidR="002A6219" w:rsidRPr="00500E22" w:rsidRDefault="00031319" w:rsidP="003E0A27">
      <w:pPr>
        <w:pStyle w:val="Heading1"/>
        <w:rPr>
          <w:lang w:val="en-GB"/>
        </w:rPr>
      </w:pPr>
      <w:r w:rsidRPr="00500E22">
        <w:rPr>
          <w:lang w:val="en-GB"/>
        </w:rPr>
        <w:t xml:space="preserve">5. </w:t>
      </w:r>
      <w:r w:rsidR="002A6219" w:rsidRPr="00500E22">
        <w:rPr>
          <w:lang w:val="en-GB"/>
        </w:rPr>
        <w:t>Accident</w:t>
      </w:r>
      <w:r w:rsidR="00284482" w:rsidRPr="00500E22">
        <w:rPr>
          <w:lang w:val="en-GB"/>
        </w:rPr>
        <w:t>s &amp; Incidents</w:t>
      </w:r>
    </w:p>
    <w:p w14:paraId="7BF772B4" w14:textId="77777777" w:rsidR="00306148" w:rsidRPr="00500E22" w:rsidRDefault="00306148" w:rsidP="00B53572">
      <w:pPr>
        <w:spacing w:after="0" w:line="240" w:lineRule="auto"/>
        <w:ind w:right="62"/>
        <w:jc w:val="both"/>
        <w:rPr>
          <w:rFonts w:ascii="PT Sans" w:eastAsia="Glypha LT Std" w:hAnsi="PT Sans" w:cs="Glypha LT Std"/>
          <w:spacing w:val="-1"/>
          <w:sz w:val="20"/>
          <w:lang w:val="en-GB"/>
        </w:rPr>
      </w:pPr>
    </w:p>
    <w:p w14:paraId="5EF85C04" w14:textId="47629A07" w:rsidR="002A6219" w:rsidRPr="00500E22" w:rsidRDefault="002A6219" w:rsidP="00B53572">
      <w:pPr>
        <w:spacing w:after="0" w:line="240" w:lineRule="auto"/>
        <w:ind w:right="62"/>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A</w:t>
      </w:r>
      <w:r w:rsidR="00140DFB" w:rsidRPr="00500E22">
        <w:rPr>
          <w:rFonts w:ascii="PT Sans" w:eastAsia="Glypha LT Std" w:hAnsi="PT Sans" w:cs="Glypha LT Std"/>
          <w:spacing w:val="-1"/>
          <w:sz w:val="20"/>
          <w:lang w:val="en-GB"/>
        </w:rPr>
        <w:t>ll a</w:t>
      </w:r>
      <w:r w:rsidRPr="00500E22">
        <w:rPr>
          <w:rFonts w:ascii="PT Sans" w:eastAsia="Glypha LT Std" w:hAnsi="PT Sans" w:cs="Glypha LT Std"/>
          <w:spacing w:val="-1"/>
          <w:sz w:val="20"/>
          <w:lang w:val="en-GB"/>
        </w:rPr>
        <w:t>ccidents, incidents, ‘near misses’ and environmental incidents</w:t>
      </w:r>
      <w:r w:rsidRPr="00500E22">
        <w:rPr>
          <w:rFonts w:ascii="PT Sans" w:eastAsia="Glypha LT Std" w:hAnsi="PT Sans" w:cs="Glypha LT Std"/>
          <w:spacing w:val="9"/>
          <w:sz w:val="20"/>
          <w:lang w:val="en-GB"/>
        </w:rPr>
        <w:t xml:space="preserve"> </w:t>
      </w:r>
      <w:r w:rsidR="00EB3CB8" w:rsidRPr="00500E22">
        <w:rPr>
          <w:rFonts w:ascii="PT Sans" w:eastAsia="Glypha LT Std" w:hAnsi="PT Sans" w:cs="Glypha LT Std"/>
          <w:b/>
          <w:sz w:val="20"/>
          <w:u w:val="single"/>
          <w:lang w:val="en-GB"/>
        </w:rPr>
        <w:t>MUST</w:t>
      </w:r>
      <w:r w:rsidR="00EB3CB8" w:rsidRPr="00500E22">
        <w:rPr>
          <w:rFonts w:ascii="PT Sans" w:eastAsia="Glypha LT Std" w:hAnsi="PT Sans" w:cs="Glypha LT Std"/>
          <w:sz w:val="20"/>
          <w:lang w:val="en-GB"/>
        </w:rPr>
        <w:t xml:space="preserve"> </w:t>
      </w:r>
      <w:r w:rsidRPr="00500E22">
        <w:rPr>
          <w:rFonts w:ascii="PT Sans" w:eastAsia="Glypha LT Std" w:hAnsi="PT Sans" w:cs="Glypha LT Std"/>
          <w:spacing w:val="-3"/>
          <w:sz w:val="20"/>
          <w:lang w:val="en-GB"/>
        </w:rPr>
        <w:t>b</w:t>
      </w:r>
      <w:r w:rsidRPr="00500E22">
        <w:rPr>
          <w:rFonts w:ascii="PT Sans" w:eastAsia="Glypha LT Std" w:hAnsi="PT Sans" w:cs="Glypha LT Std"/>
          <w:sz w:val="20"/>
          <w:lang w:val="en-GB"/>
        </w:rPr>
        <w:t>e</w:t>
      </w:r>
      <w:r w:rsidRPr="00500E22">
        <w:rPr>
          <w:rFonts w:ascii="PT Sans" w:eastAsia="Glypha LT Std" w:hAnsi="PT Sans" w:cs="Glypha LT Std"/>
          <w:spacing w:val="8"/>
          <w:sz w:val="20"/>
          <w:lang w:val="en-GB"/>
        </w:rPr>
        <w:t xml:space="preserve"> </w:t>
      </w:r>
      <w:r w:rsidRPr="00500E22">
        <w:rPr>
          <w:rFonts w:ascii="PT Sans" w:eastAsia="Glypha LT Std" w:hAnsi="PT Sans" w:cs="Glypha LT Std"/>
          <w:sz w:val="20"/>
          <w:lang w:val="en-GB"/>
        </w:rPr>
        <w:t>reported</w:t>
      </w:r>
      <w:r w:rsidRPr="00500E22">
        <w:rPr>
          <w:rFonts w:ascii="PT Sans" w:eastAsia="Glypha LT Std" w:hAnsi="PT Sans" w:cs="Glypha LT Std"/>
          <w:spacing w:val="8"/>
          <w:sz w:val="20"/>
          <w:lang w:val="en-GB"/>
        </w:rPr>
        <w:t xml:space="preserve"> </w:t>
      </w:r>
      <w:r w:rsidRPr="00500E22">
        <w:rPr>
          <w:rFonts w:ascii="PT Sans" w:eastAsia="Glypha LT Std" w:hAnsi="PT Sans" w:cs="Glypha LT Std"/>
          <w:sz w:val="20"/>
          <w:lang w:val="en-GB"/>
        </w:rPr>
        <w:t>to</w:t>
      </w:r>
      <w:r w:rsidR="00EB3CB8" w:rsidRPr="00500E22">
        <w:rPr>
          <w:rFonts w:ascii="PT Sans" w:eastAsia="Glypha LT Std" w:hAnsi="PT Sans" w:cs="Glypha LT Std"/>
          <w:spacing w:val="8"/>
          <w:sz w:val="20"/>
          <w:lang w:val="en-GB"/>
        </w:rPr>
        <w:t xml:space="preserve"> Chapel Gate staff</w:t>
      </w:r>
      <w:r w:rsidR="0023266C" w:rsidRPr="00500E22">
        <w:rPr>
          <w:rFonts w:ascii="PT Sans" w:eastAsia="Glypha LT Std" w:hAnsi="PT Sans" w:cs="Glypha LT Std"/>
          <w:spacing w:val="8"/>
          <w:sz w:val="20"/>
          <w:lang w:val="en-GB"/>
        </w:rPr>
        <w:t xml:space="preserve"> through the on-line</w:t>
      </w:r>
      <w:r w:rsidR="0040242B" w:rsidRPr="00500E22">
        <w:rPr>
          <w:rFonts w:ascii="PT Sans" w:eastAsia="Glypha LT Std" w:hAnsi="PT Sans" w:cs="Glypha LT Std"/>
          <w:spacing w:val="8"/>
          <w:sz w:val="20"/>
          <w:lang w:val="en-GB"/>
        </w:rPr>
        <w:t xml:space="preserve"> reporting form –</w:t>
      </w:r>
      <w:r w:rsidR="0023266C" w:rsidRPr="00500E22">
        <w:rPr>
          <w:rFonts w:ascii="PT Sans" w:eastAsia="Glypha LT Std" w:hAnsi="PT Sans" w:cs="Glypha LT Std"/>
          <w:spacing w:val="8"/>
          <w:sz w:val="20"/>
          <w:lang w:val="en-GB"/>
        </w:rPr>
        <w:t xml:space="preserve"> </w:t>
      </w:r>
      <w:hyperlink r:id="rId13" w:anchor="/reportingPerson" w:history="1">
        <w:r w:rsidR="0040242B" w:rsidRPr="00500E22">
          <w:rPr>
            <w:rStyle w:val="Hyperlink"/>
            <w:lang w:val="en-GB"/>
          </w:rPr>
          <w:t>https://forms.bournemouth.ac.uk/AccidentAndIncident#/reportingPerson</w:t>
        </w:r>
      </w:hyperlink>
      <w:r w:rsidR="0040242B" w:rsidRPr="00500E22">
        <w:rPr>
          <w:lang w:val="en-GB"/>
        </w:rPr>
        <w:t xml:space="preserve">.  </w:t>
      </w:r>
      <w:r w:rsidR="0023266C" w:rsidRPr="00500E22">
        <w:rPr>
          <w:rFonts w:ascii="PT Sans" w:eastAsia="Glypha LT Std" w:hAnsi="PT Sans" w:cs="Glypha LT Std"/>
          <w:spacing w:val="8"/>
          <w:sz w:val="20"/>
          <w:lang w:val="en-GB"/>
        </w:rPr>
        <w:t xml:space="preserve">Incidents can then be </w:t>
      </w:r>
      <w:proofErr w:type="gramStart"/>
      <w:r w:rsidR="0023266C" w:rsidRPr="00500E22">
        <w:rPr>
          <w:rFonts w:ascii="PT Sans" w:eastAsia="Glypha LT Std" w:hAnsi="PT Sans" w:cs="Glypha LT Std"/>
          <w:spacing w:val="8"/>
          <w:sz w:val="20"/>
          <w:lang w:val="en-GB"/>
        </w:rPr>
        <w:t>monitored</w:t>
      </w:r>
      <w:proofErr w:type="gramEnd"/>
      <w:r w:rsidR="0023266C" w:rsidRPr="00500E22">
        <w:rPr>
          <w:rFonts w:ascii="PT Sans" w:eastAsia="Glypha LT Std" w:hAnsi="PT Sans" w:cs="Glypha LT Std"/>
          <w:spacing w:val="8"/>
          <w:sz w:val="20"/>
          <w:lang w:val="en-GB"/>
        </w:rPr>
        <w:t xml:space="preserve"> and actions taken where required.  </w:t>
      </w:r>
      <w:r w:rsidR="00CB2D29" w:rsidRPr="00500E22">
        <w:rPr>
          <w:rFonts w:ascii="PT Sans" w:eastAsia="Glypha LT Std" w:hAnsi="PT Sans" w:cs="Glypha LT Std"/>
          <w:spacing w:val="-1"/>
          <w:sz w:val="20"/>
          <w:lang w:val="en-GB"/>
        </w:rPr>
        <w:t xml:space="preserve">There </w:t>
      </w:r>
      <w:r w:rsidR="0067340C" w:rsidRPr="00500E22">
        <w:rPr>
          <w:rFonts w:ascii="PT Sans" w:eastAsia="Glypha LT Std" w:hAnsi="PT Sans" w:cs="Glypha LT Std"/>
          <w:spacing w:val="-1"/>
          <w:sz w:val="20"/>
          <w:lang w:val="en-GB"/>
        </w:rPr>
        <w:t>is</w:t>
      </w:r>
      <w:r w:rsidR="00CB2D29" w:rsidRPr="00500E22">
        <w:rPr>
          <w:rFonts w:ascii="PT Sans" w:eastAsia="Glypha LT Std" w:hAnsi="PT Sans" w:cs="Glypha LT Std"/>
          <w:spacing w:val="-1"/>
          <w:sz w:val="20"/>
          <w:lang w:val="en-GB"/>
        </w:rPr>
        <w:t xml:space="preserve"> also a certain level of </w:t>
      </w:r>
      <w:r w:rsidR="0067340C" w:rsidRPr="00500E22">
        <w:rPr>
          <w:rFonts w:ascii="PT Sans" w:eastAsia="Glypha LT Std" w:hAnsi="PT Sans" w:cs="Glypha LT Std"/>
          <w:spacing w:val="-1"/>
          <w:sz w:val="20"/>
          <w:lang w:val="en-GB"/>
        </w:rPr>
        <w:t xml:space="preserve">incident </w:t>
      </w:r>
      <w:r w:rsidR="00CB2D29" w:rsidRPr="00500E22">
        <w:rPr>
          <w:rFonts w:ascii="PT Sans" w:eastAsia="Glypha LT Std" w:hAnsi="PT Sans" w:cs="Glypha LT Std"/>
          <w:spacing w:val="-1"/>
          <w:sz w:val="20"/>
          <w:lang w:val="en-GB"/>
        </w:rPr>
        <w:t xml:space="preserve">that </w:t>
      </w:r>
      <w:r w:rsidR="0023266C" w:rsidRPr="00500E22">
        <w:rPr>
          <w:rFonts w:ascii="PT Sans" w:eastAsia="Glypha LT Std" w:hAnsi="PT Sans" w:cs="Glypha LT Std"/>
          <w:spacing w:val="-1"/>
          <w:sz w:val="20"/>
          <w:lang w:val="en-GB"/>
        </w:rPr>
        <w:t>is required to be reported</w:t>
      </w:r>
      <w:r w:rsidR="00CB2D29" w:rsidRPr="00500E22">
        <w:rPr>
          <w:rFonts w:ascii="PT Sans" w:eastAsia="Glypha LT Std" w:hAnsi="PT Sans" w:cs="Glypha LT Std"/>
          <w:spacing w:val="-1"/>
          <w:sz w:val="20"/>
          <w:lang w:val="en-GB"/>
        </w:rPr>
        <w:t xml:space="preserve"> </w:t>
      </w:r>
      <w:r w:rsidR="0067340C" w:rsidRPr="00500E22">
        <w:rPr>
          <w:rFonts w:ascii="PT Sans" w:eastAsia="Glypha LT Std" w:hAnsi="PT Sans" w:cs="Glypha LT Std"/>
          <w:spacing w:val="-1"/>
          <w:sz w:val="20"/>
          <w:lang w:val="en-GB"/>
        </w:rPr>
        <w:t>to the Health &amp; Safety Executive (HSE) under RIDDOR regulations</w:t>
      </w:r>
      <w:r w:rsidR="00140DFB" w:rsidRPr="00500E22">
        <w:rPr>
          <w:rFonts w:ascii="PT Sans" w:eastAsia="Glypha LT Std" w:hAnsi="PT Sans" w:cs="Glypha LT Std"/>
          <w:spacing w:val="-1"/>
          <w:sz w:val="20"/>
          <w:lang w:val="en-GB"/>
        </w:rPr>
        <w:t xml:space="preserve"> (the Reporting of Injuries, Diseases and Dangerous Occurrences Regulations 2013)</w:t>
      </w:r>
      <w:r w:rsidR="0067340C" w:rsidRPr="00500E22">
        <w:rPr>
          <w:rFonts w:ascii="PT Sans" w:eastAsia="Glypha LT Std" w:hAnsi="PT Sans" w:cs="Glypha LT Std"/>
          <w:spacing w:val="-1"/>
          <w:sz w:val="20"/>
          <w:lang w:val="en-GB"/>
        </w:rPr>
        <w:t>.</w:t>
      </w:r>
    </w:p>
    <w:p w14:paraId="78EEE116" w14:textId="77777777" w:rsidR="0040242B" w:rsidRPr="00500E22" w:rsidRDefault="0040242B" w:rsidP="00B53572">
      <w:pPr>
        <w:spacing w:after="0" w:line="240" w:lineRule="auto"/>
        <w:ind w:right="62"/>
        <w:jc w:val="both"/>
        <w:rPr>
          <w:rFonts w:ascii="PT Sans" w:eastAsia="Glypha LT Std" w:hAnsi="PT Sans" w:cs="Glypha LT Std"/>
          <w:spacing w:val="-1"/>
          <w:sz w:val="20"/>
          <w:lang w:val="en-GB"/>
        </w:rPr>
      </w:pPr>
      <w:r w:rsidRPr="00500E22">
        <w:rPr>
          <w:rFonts w:ascii="PT Sans" w:eastAsia="Glypha LT Std" w:hAnsi="PT Sans" w:cs="Glypha LT Std"/>
          <w:spacing w:val="8"/>
          <w:sz w:val="20"/>
          <w:lang w:val="en-GB"/>
        </w:rPr>
        <w:t xml:space="preserve">Please share the above link with all key coaches within your sections/bookings.  </w:t>
      </w:r>
    </w:p>
    <w:p w14:paraId="7F3E0ED0" w14:textId="77777777" w:rsidR="0067340C" w:rsidRPr="00500E22" w:rsidRDefault="0067340C" w:rsidP="00B53572">
      <w:pPr>
        <w:spacing w:after="0" w:line="240" w:lineRule="auto"/>
        <w:ind w:right="62"/>
        <w:jc w:val="both"/>
        <w:rPr>
          <w:rFonts w:ascii="PT Sans" w:eastAsia="Glypha LT Std" w:hAnsi="PT Sans" w:cs="Glypha LT Std"/>
          <w:spacing w:val="-1"/>
          <w:sz w:val="20"/>
          <w:lang w:val="en-GB"/>
        </w:rPr>
      </w:pPr>
    </w:p>
    <w:p w14:paraId="0ACB2B4A" w14:textId="379B2007" w:rsidR="0067340C" w:rsidRPr="00500E22" w:rsidRDefault="0067340C" w:rsidP="00B53572">
      <w:pPr>
        <w:spacing w:after="0" w:line="240" w:lineRule="auto"/>
        <w:ind w:right="62"/>
        <w:jc w:val="both"/>
        <w:rPr>
          <w:rFonts w:ascii="PT Sans" w:eastAsia="Glypha LT Std" w:hAnsi="PT Sans" w:cs="Glypha LT Std"/>
          <w:spacing w:val="32"/>
          <w:sz w:val="20"/>
          <w:lang w:val="en-GB"/>
        </w:rPr>
      </w:pPr>
      <w:r w:rsidRPr="00500E22">
        <w:rPr>
          <w:rFonts w:ascii="PT Sans" w:eastAsia="Glypha LT Std" w:hAnsi="PT Sans" w:cs="Glypha LT Std"/>
          <w:spacing w:val="-1"/>
          <w:sz w:val="20"/>
          <w:lang w:val="en-GB"/>
        </w:rPr>
        <w:t>In the event of an accident/incident, please administer first aid if necessary</w:t>
      </w:r>
      <w:r w:rsidR="00140DFB" w:rsidRPr="00500E22">
        <w:rPr>
          <w:rFonts w:ascii="PT Sans" w:eastAsia="Glypha LT Std" w:hAnsi="PT Sans" w:cs="Glypha LT Std"/>
          <w:spacing w:val="-1"/>
          <w:sz w:val="20"/>
          <w:lang w:val="en-GB"/>
        </w:rPr>
        <w:t xml:space="preserve"> and it is safe to do so</w:t>
      </w:r>
      <w:r w:rsidRPr="00500E22">
        <w:rPr>
          <w:rFonts w:ascii="PT Sans" w:eastAsia="Glypha LT Std" w:hAnsi="PT Sans" w:cs="Glypha LT Std"/>
          <w:spacing w:val="-1"/>
          <w:sz w:val="20"/>
          <w:lang w:val="en-GB"/>
        </w:rPr>
        <w:t xml:space="preserve">, call </w:t>
      </w:r>
      <w:r w:rsidRPr="00500E22">
        <w:rPr>
          <w:rFonts w:ascii="PT Sans" w:eastAsia="Glypha LT Std" w:hAnsi="PT Sans" w:cs="Glypha LT Std"/>
          <w:b/>
          <w:spacing w:val="-1"/>
          <w:sz w:val="20"/>
          <w:lang w:val="en-GB"/>
        </w:rPr>
        <w:t xml:space="preserve">999 </w:t>
      </w:r>
      <w:r w:rsidRPr="00500E22">
        <w:rPr>
          <w:rFonts w:ascii="PT Sans" w:eastAsia="Glypha LT Std" w:hAnsi="PT Sans" w:cs="Glypha LT Std"/>
          <w:spacing w:val="-1"/>
          <w:sz w:val="20"/>
          <w:lang w:val="en-GB"/>
        </w:rPr>
        <w:t>if required and then follow up by calling</w:t>
      </w:r>
      <w:r w:rsidR="00140DFB" w:rsidRPr="00500E22">
        <w:rPr>
          <w:rFonts w:ascii="PT Sans" w:eastAsia="Glypha LT Std" w:hAnsi="PT Sans" w:cs="Glypha LT Std"/>
          <w:spacing w:val="-1"/>
          <w:sz w:val="20"/>
          <w:lang w:val="en-GB"/>
        </w:rPr>
        <w:t xml:space="preserve"> BU on</w:t>
      </w:r>
      <w:r w:rsidRPr="00500E22">
        <w:rPr>
          <w:rFonts w:ascii="PT Sans" w:eastAsia="Glypha LT Std" w:hAnsi="PT Sans" w:cs="Glypha LT Std"/>
          <w:spacing w:val="-1"/>
          <w:sz w:val="20"/>
          <w:lang w:val="en-GB"/>
        </w:rPr>
        <w:t xml:space="preserve"> </w:t>
      </w:r>
      <w:r w:rsidRPr="00500E22">
        <w:rPr>
          <w:rFonts w:ascii="PT Sans" w:eastAsia="Glypha LT Std" w:hAnsi="PT Sans" w:cs="Glypha LT Std"/>
          <w:b/>
          <w:bCs/>
          <w:sz w:val="20"/>
          <w:lang w:val="en-GB"/>
        </w:rPr>
        <w:t>01202</w:t>
      </w:r>
      <w:r w:rsidRPr="00500E22">
        <w:rPr>
          <w:rFonts w:ascii="PT Sans" w:eastAsia="Glypha LT Std" w:hAnsi="PT Sans" w:cs="Glypha LT Std"/>
          <w:b/>
          <w:bCs/>
          <w:spacing w:val="1"/>
          <w:sz w:val="20"/>
          <w:lang w:val="en-GB"/>
        </w:rPr>
        <w:t xml:space="preserve"> </w:t>
      </w:r>
      <w:r w:rsidRPr="00500E22">
        <w:rPr>
          <w:rFonts w:ascii="PT Sans" w:eastAsia="Glypha LT Std" w:hAnsi="PT Sans" w:cs="Glypha LT Std"/>
          <w:b/>
          <w:bCs/>
          <w:sz w:val="20"/>
          <w:lang w:val="en-GB"/>
        </w:rPr>
        <w:t xml:space="preserve">962222 </w:t>
      </w:r>
      <w:r w:rsidRPr="00500E22">
        <w:rPr>
          <w:rFonts w:ascii="PT Sans" w:eastAsia="Glypha LT Std" w:hAnsi="PT Sans" w:cs="Glypha LT Std"/>
          <w:sz w:val="20"/>
          <w:lang w:val="en-GB"/>
        </w:rPr>
        <w:t>e</w:t>
      </w:r>
      <w:r w:rsidRPr="00500E22">
        <w:rPr>
          <w:rFonts w:ascii="PT Sans" w:eastAsia="Glypha LT Std" w:hAnsi="PT Sans" w:cs="Glypha LT Std"/>
          <w:spacing w:val="-3"/>
          <w:sz w:val="20"/>
          <w:lang w:val="en-GB"/>
        </w:rPr>
        <w:t>x</w:t>
      </w:r>
      <w:r w:rsidRPr="00500E22">
        <w:rPr>
          <w:rFonts w:ascii="PT Sans" w:eastAsia="Glypha LT Std" w:hAnsi="PT Sans" w:cs="Glypha LT Std"/>
          <w:sz w:val="20"/>
          <w:lang w:val="en-GB"/>
        </w:rPr>
        <w:t>terna</w:t>
      </w:r>
      <w:r w:rsidRPr="00500E22">
        <w:rPr>
          <w:rFonts w:ascii="PT Sans" w:eastAsia="Glypha LT Std" w:hAnsi="PT Sans" w:cs="Glypha LT Std"/>
          <w:spacing w:val="-1"/>
          <w:sz w:val="20"/>
          <w:lang w:val="en-GB"/>
        </w:rPr>
        <w:t>l</w:t>
      </w:r>
      <w:r w:rsidRPr="00500E22">
        <w:rPr>
          <w:rFonts w:ascii="PT Sans" w:eastAsia="Glypha LT Std" w:hAnsi="PT Sans" w:cs="Glypha LT Std"/>
          <w:spacing w:val="1"/>
          <w:sz w:val="20"/>
          <w:lang w:val="en-GB"/>
        </w:rPr>
        <w:t>l</w:t>
      </w:r>
      <w:r w:rsidRPr="00500E22">
        <w:rPr>
          <w:rFonts w:ascii="PT Sans" w:eastAsia="Glypha LT Std" w:hAnsi="PT Sans" w:cs="Glypha LT Std"/>
          <w:sz w:val="20"/>
          <w:lang w:val="en-GB"/>
        </w:rPr>
        <w:t>y</w:t>
      </w:r>
      <w:r w:rsidRPr="00500E22">
        <w:rPr>
          <w:rFonts w:ascii="PT Sans" w:eastAsia="Glypha LT Std" w:hAnsi="PT Sans" w:cs="Glypha LT Std"/>
          <w:spacing w:val="2"/>
          <w:sz w:val="20"/>
          <w:lang w:val="en-GB"/>
        </w:rPr>
        <w:t xml:space="preserve"> </w:t>
      </w:r>
      <w:r w:rsidRPr="00500E22">
        <w:rPr>
          <w:rFonts w:ascii="PT Sans" w:eastAsia="Glypha LT Std" w:hAnsi="PT Sans" w:cs="Glypha LT Std"/>
          <w:spacing w:val="1"/>
          <w:sz w:val="20"/>
          <w:lang w:val="en-GB"/>
        </w:rPr>
        <w:t>f</w:t>
      </w:r>
      <w:r w:rsidRPr="00500E22">
        <w:rPr>
          <w:rFonts w:ascii="PT Sans" w:eastAsia="Glypha LT Std" w:hAnsi="PT Sans" w:cs="Glypha LT Std"/>
          <w:spacing w:val="-3"/>
          <w:sz w:val="20"/>
          <w:lang w:val="en-GB"/>
        </w:rPr>
        <w:t>o</w:t>
      </w:r>
      <w:r w:rsidRPr="00500E22">
        <w:rPr>
          <w:rFonts w:ascii="PT Sans" w:eastAsia="Glypha LT Std" w:hAnsi="PT Sans" w:cs="Glypha LT Std"/>
          <w:sz w:val="20"/>
          <w:lang w:val="en-GB"/>
        </w:rPr>
        <w:t>r ass</w:t>
      </w:r>
      <w:r w:rsidRPr="00500E22">
        <w:rPr>
          <w:rFonts w:ascii="PT Sans" w:eastAsia="Glypha LT Std" w:hAnsi="PT Sans" w:cs="Glypha LT Std"/>
          <w:spacing w:val="-1"/>
          <w:sz w:val="20"/>
          <w:lang w:val="en-GB"/>
        </w:rPr>
        <w:t>i</w:t>
      </w:r>
      <w:r w:rsidRPr="00500E22">
        <w:rPr>
          <w:rFonts w:ascii="PT Sans" w:eastAsia="Glypha LT Std" w:hAnsi="PT Sans" w:cs="Glypha LT Std"/>
          <w:sz w:val="20"/>
          <w:lang w:val="en-GB"/>
        </w:rPr>
        <w:t>stance</w:t>
      </w:r>
      <w:r w:rsidR="00C270AB" w:rsidRPr="00500E22">
        <w:rPr>
          <w:rFonts w:ascii="PT Sans" w:eastAsia="Glypha LT Std" w:hAnsi="PT Sans" w:cs="Glypha LT Std"/>
          <w:sz w:val="20"/>
          <w:lang w:val="en-GB"/>
        </w:rPr>
        <w:t xml:space="preserve">.  This gets you though to Poole House reception, Talbot Campus.  Staff will then decide the appropriate team to contact to deal with the incident. </w:t>
      </w:r>
    </w:p>
    <w:p w14:paraId="2F4874C0" w14:textId="77777777" w:rsidR="0067340C" w:rsidRPr="00500E22" w:rsidRDefault="0067340C" w:rsidP="00B53572">
      <w:pPr>
        <w:spacing w:after="0" w:line="240" w:lineRule="auto"/>
        <w:ind w:right="62"/>
        <w:jc w:val="both"/>
        <w:rPr>
          <w:rFonts w:ascii="PT Sans" w:eastAsia="Glypha LT Std" w:hAnsi="PT Sans" w:cs="Glypha LT Std"/>
          <w:spacing w:val="32"/>
          <w:sz w:val="20"/>
          <w:lang w:val="en-GB"/>
        </w:rPr>
      </w:pPr>
    </w:p>
    <w:p w14:paraId="09B3AC71" w14:textId="6EDF527F" w:rsidR="0067340C" w:rsidRPr="00500E22" w:rsidRDefault="00466004" w:rsidP="0D7BF3B7">
      <w:pPr>
        <w:pStyle w:val="Default"/>
        <w:jc w:val="both"/>
        <w:rPr>
          <w:rFonts w:ascii="PT Sans" w:eastAsia="Glypha LT Std" w:hAnsi="PT Sans" w:cs="Glypha LT Std"/>
          <w:sz w:val="20"/>
          <w:szCs w:val="20"/>
          <w:lang w:val="en-US"/>
        </w:rPr>
      </w:pPr>
      <w:r w:rsidRPr="0D7BF3B7">
        <w:rPr>
          <w:rFonts w:ascii="PT Sans" w:eastAsia="Glypha LT Std" w:hAnsi="PT Sans" w:cs="Glypha LT Std"/>
          <w:sz w:val="20"/>
          <w:szCs w:val="20"/>
          <w:lang w:val="en-US"/>
        </w:rPr>
        <w:t>P</w:t>
      </w:r>
      <w:r w:rsidR="00C270AB" w:rsidRPr="0D7BF3B7">
        <w:rPr>
          <w:rFonts w:ascii="PT Sans" w:eastAsia="Glypha LT Std" w:hAnsi="PT Sans" w:cs="Glypha LT Std"/>
          <w:sz w:val="20"/>
          <w:szCs w:val="20"/>
          <w:lang w:val="en-US"/>
        </w:rPr>
        <w:t>lease try to</w:t>
      </w:r>
      <w:r w:rsidR="0067340C" w:rsidRPr="0D7BF3B7">
        <w:rPr>
          <w:rFonts w:ascii="PT Sans" w:eastAsia="Glypha LT Std" w:hAnsi="PT Sans" w:cs="Glypha LT Std"/>
          <w:sz w:val="20"/>
          <w:szCs w:val="20"/>
          <w:lang w:val="en-US"/>
        </w:rPr>
        <w:t xml:space="preserve"> obtain photographic evidence If possible.  This helps enormously with the investigation process</w:t>
      </w:r>
      <w:r w:rsidRPr="0D7BF3B7">
        <w:rPr>
          <w:rFonts w:ascii="PT Sans" w:eastAsia="Glypha LT Std" w:hAnsi="PT Sans" w:cs="Glypha LT Std"/>
          <w:sz w:val="20"/>
          <w:szCs w:val="20"/>
          <w:lang w:val="en-US"/>
        </w:rPr>
        <w:t>, should one be required</w:t>
      </w:r>
      <w:r w:rsidR="0067340C" w:rsidRPr="0D7BF3B7">
        <w:rPr>
          <w:rFonts w:ascii="PT Sans" w:eastAsia="Glypha LT Std" w:hAnsi="PT Sans" w:cs="Glypha LT Std"/>
          <w:sz w:val="20"/>
          <w:szCs w:val="20"/>
          <w:lang w:val="en-US"/>
        </w:rPr>
        <w:t xml:space="preserve">.  This could be of the area, </w:t>
      </w:r>
      <w:proofErr w:type="gramStart"/>
      <w:r w:rsidR="0067340C" w:rsidRPr="0D7BF3B7">
        <w:rPr>
          <w:rFonts w:ascii="PT Sans" w:eastAsia="Glypha LT Std" w:hAnsi="PT Sans" w:cs="Glypha LT Std"/>
          <w:sz w:val="20"/>
          <w:szCs w:val="20"/>
          <w:lang w:val="en-US"/>
        </w:rPr>
        <w:t>eve</w:t>
      </w:r>
      <w:r w:rsidR="0023266C" w:rsidRPr="0D7BF3B7">
        <w:rPr>
          <w:rFonts w:ascii="PT Sans" w:eastAsia="Glypha LT Std" w:hAnsi="PT Sans" w:cs="Glypha LT Std"/>
          <w:sz w:val="20"/>
          <w:szCs w:val="20"/>
          <w:lang w:val="en-US"/>
        </w:rPr>
        <w:t>n</w:t>
      </w:r>
      <w:r w:rsidR="0067340C" w:rsidRPr="0D7BF3B7">
        <w:rPr>
          <w:rFonts w:ascii="PT Sans" w:eastAsia="Glypha LT Std" w:hAnsi="PT Sans" w:cs="Glypha LT Std"/>
          <w:sz w:val="20"/>
          <w:szCs w:val="20"/>
          <w:lang w:val="en-US"/>
        </w:rPr>
        <w:t>ts</w:t>
      </w:r>
      <w:proofErr w:type="gramEnd"/>
      <w:r w:rsidR="0067340C" w:rsidRPr="0D7BF3B7">
        <w:rPr>
          <w:rFonts w:ascii="PT Sans" w:eastAsia="Glypha LT Std" w:hAnsi="PT Sans" w:cs="Glypha LT Std"/>
          <w:sz w:val="20"/>
          <w:szCs w:val="20"/>
          <w:lang w:val="en-US"/>
        </w:rPr>
        <w:t xml:space="preserve"> or mitigating circumstances which you may feel either </w:t>
      </w:r>
      <w:r w:rsidR="00C270AB" w:rsidRPr="0D7BF3B7">
        <w:rPr>
          <w:rFonts w:ascii="PT Sans" w:eastAsia="Glypha LT Std" w:hAnsi="PT Sans" w:cs="Glypha LT Std"/>
          <w:sz w:val="20"/>
          <w:szCs w:val="20"/>
          <w:lang w:val="en-US"/>
        </w:rPr>
        <w:t xml:space="preserve">possibly </w:t>
      </w:r>
      <w:r w:rsidR="0067340C" w:rsidRPr="0D7BF3B7">
        <w:rPr>
          <w:rFonts w:ascii="PT Sans" w:eastAsia="Glypha LT Std" w:hAnsi="PT Sans" w:cs="Glypha LT Std"/>
          <w:sz w:val="20"/>
          <w:szCs w:val="20"/>
          <w:lang w:val="en-US"/>
        </w:rPr>
        <w:t>cause</w:t>
      </w:r>
      <w:r w:rsidR="00C270AB" w:rsidRPr="0D7BF3B7">
        <w:rPr>
          <w:rFonts w:ascii="PT Sans" w:eastAsia="Glypha LT Std" w:hAnsi="PT Sans" w:cs="Glypha LT Std"/>
          <w:sz w:val="20"/>
          <w:szCs w:val="20"/>
          <w:lang w:val="en-US"/>
        </w:rPr>
        <w:t>d</w:t>
      </w:r>
      <w:r w:rsidR="0067340C" w:rsidRPr="0D7BF3B7">
        <w:rPr>
          <w:rFonts w:ascii="PT Sans" w:eastAsia="Glypha LT Std" w:hAnsi="PT Sans" w:cs="Glypha LT Std"/>
          <w:sz w:val="20"/>
          <w:szCs w:val="20"/>
          <w:lang w:val="en-US"/>
        </w:rPr>
        <w:t xml:space="preserve"> or contributed to the accident/incident</w:t>
      </w:r>
      <w:r w:rsidRPr="0D7BF3B7">
        <w:rPr>
          <w:rFonts w:ascii="PT Sans" w:eastAsia="Glypha LT Std" w:hAnsi="PT Sans" w:cs="Glypha LT Std"/>
          <w:sz w:val="20"/>
          <w:szCs w:val="20"/>
          <w:lang w:val="en-US"/>
        </w:rPr>
        <w:t xml:space="preserve"> as well as any damage occurred.</w:t>
      </w:r>
    </w:p>
    <w:p w14:paraId="4CEB117D" w14:textId="77777777" w:rsidR="002A6219" w:rsidRPr="00500E22" w:rsidRDefault="002A6219" w:rsidP="00B53572">
      <w:pPr>
        <w:spacing w:line="240" w:lineRule="auto"/>
        <w:contextualSpacing/>
        <w:jc w:val="both"/>
        <w:rPr>
          <w:rFonts w:ascii="PT Sans" w:hAnsi="PT Sans"/>
          <w:sz w:val="20"/>
          <w:szCs w:val="20"/>
          <w:lang w:val="en-GB"/>
        </w:rPr>
      </w:pPr>
    </w:p>
    <w:p w14:paraId="710AC937" w14:textId="77777777" w:rsidR="002A6219" w:rsidRPr="00500E22" w:rsidRDefault="00031319" w:rsidP="003E0A27">
      <w:pPr>
        <w:pStyle w:val="Heading1"/>
        <w:rPr>
          <w:lang w:val="en-GB"/>
        </w:rPr>
      </w:pPr>
      <w:r w:rsidRPr="00500E22">
        <w:rPr>
          <w:lang w:val="en-GB"/>
        </w:rPr>
        <w:t xml:space="preserve">6. </w:t>
      </w:r>
      <w:r w:rsidR="002A6219" w:rsidRPr="00500E22">
        <w:rPr>
          <w:lang w:val="en-GB"/>
        </w:rPr>
        <w:t>Emergency Situations</w:t>
      </w:r>
    </w:p>
    <w:p w14:paraId="45D636E5" w14:textId="77777777" w:rsidR="00306148" w:rsidRPr="00500E22" w:rsidRDefault="00306148" w:rsidP="00B53572">
      <w:pPr>
        <w:spacing w:after="0" w:line="240" w:lineRule="auto"/>
        <w:ind w:right="58"/>
        <w:jc w:val="both"/>
        <w:rPr>
          <w:rFonts w:ascii="PT Sans" w:eastAsia="Glypha LT Std" w:hAnsi="PT Sans" w:cs="Glypha LT Std"/>
          <w:spacing w:val="1"/>
          <w:sz w:val="20"/>
          <w:lang w:val="en-GB"/>
        </w:rPr>
      </w:pPr>
    </w:p>
    <w:p w14:paraId="40A10994" w14:textId="66B87502" w:rsidR="008556BF" w:rsidRPr="00500E22" w:rsidRDefault="008337EB" w:rsidP="0D7BF3B7">
      <w:pPr>
        <w:spacing w:after="0" w:line="240" w:lineRule="auto"/>
        <w:ind w:right="58"/>
        <w:jc w:val="both"/>
        <w:rPr>
          <w:rFonts w:ascii="PT Sans" w:eastAsia="Glypha LT Std" w:hAnsi="PT Sans" w:cs="Glypha LT Std"/>
          <w:spacing w:val="1"/>
          <w:sz w:val="20"/>
          <w:szCs w:val="20"/>
          <w:lang w:val="en-GB"/>
        </w:rPr>
      </w:pPr>
      <w:r w:rsidRPr="0D7BF3B7">
        <w:rPr>
          <w:rFonts w:ascii="PT Sans" w:eastAsia="Glypha LT Std" w:hAnsi="PT Sans" w:cs="Glypha LT Std"/>
          <w:spacing w:val="1"/>
          <w:sz w:val="20"/>
          <w:szCs w:val="20"/>
          <w:lang w:val="en-GB"/>
        </w:rPr>
        <w:t xml:space="preserve">In the event of fire, </w:t>
      </w:r>
      <w:r w:rsidR="00442C40" w:rsidRPr="0D7BF3B7">
        <w:rPr>
          <w:rFonts w:ascii="PT Sans" w:eastAsia="Glypha LT Std" w:hAnsi="PT Sans" w:cs="Glypha LT Std"/>
          <w:spacing w:val="1"/>
          <w:sz w:val="20"/>
          <w:szCs w:val="20"/>
          <w:lang w:val="en-GB"/>
        </w:rPr>
        <w:t xml:space="preserve">serious </w:t>
      </w:r>
      <w:proofErr w:type="gramStart"/>
      <w:r w:rsidRPr="0D7BF3B7">
        <w:rPr>
          <w:rFonts w:ascii="PT Sans" w:eastAsia="Glypha LT Std" w:hAnsi="PT Sans" w:cs="Glypha LT Std"/>
          <w:spacing w:val="1"/>
          <w:sz w:val="20"/>
          <w:szCs w:val="20"/>
          <w:lang w:val="en-GB"/>
        </w:rPr>
        <w:t>accident</w:t>
      </w:r>
      <w:proofErr w:type="gramEnd"/>
      <w:r w:rsidRPr="0D7BF3B7">
        <w:rPr>
          <w:rFonts w:ascii="PT Sans" w:eastAsia="Glypha LT Std" w:hAnsi="PT Sans" w:cs="Glypha LT Std"/>
          <w:spacing w:val="1"/>
          <w:sz w:val="20"/>
          <w:szCs w:val="20"/>
          <w:lang w:val="en-GB"/>
        </w:rPr>
        <w:t xml:space="preserve"> or other serious incident on site you should contact 999 immediately to get assistance.  You must then</w:t>
      </w:r>
      <w:r w:rsidR="008556BF" w:rsidRPr="0D7BF3B7">
        <w:rPr>
          <w:rFonts w:ascii="PT Sans" w:eastAsia="Glypha LT Std" w:hAnsi="PT Sans" w:cs="Glypha LT Std"/>
          <w:spacing w:val="1"/>
          <w:sz w:val="20"/>
          <w:szCs w:val="20"/>
          <w:lang w:val="en-GB"/>
        </w:rPr>
        <w:t xml:space="preserve"> immediately report the incident to BU</w:t>
      </w:r>
      <w:r w:rsidR="00FB3228" w:rsidRPr="0D7BF3B7">
        <w:rPr>
          <w:rFonts w:ascii="PT Sans" w:eastAsia="Glypha LT Std" w:hAnsi="PT Sans" w:cs="Glypha LT Std"/>
          <w:spacing w:val="1"/>
          <w:sz w:val="20"/>
          <w:szCs w:val="20"/>
          <w:lang w:val="en-GB"/>
        </w:rPr>
        <w:t xml:space="preserve"> by </w:t>
      </w:r>
      <w:r w:rsidRPr="0D7BF3B7">
        <w:rPr>
          <w:rFonts w:ascii="PT Sans" w:eastAsia="Glypha LT Std" w:hAnsi="PT Sans" w:cs="Glypha LT Std"/>
          <w:spacing w:val="1"/>
          <w:sz w:val="20"/>
          <w:szCs w:val="20"/>
          <w:lang w:val="en-GB"/>
        </w:rPr>
        <w:t xml:space="preserve">calling </w:t>
      </w:r>
      <w:r w:rsidR="00FB3228" w:rsidRPr="0D7BF3B7">
        <w:rPr>
          <w:rFonts w:ascii="PT Sans" w:eastAsia="Glypha LT Std" w:hAnsi="PT Sans" w:cs="Glypha LT Std"/>
          <w:b/>
          <w:bCs/>
          <w:spacing w:val="1"/>
          <w:sz w:val="20"/>
          <w:szCs w:val="20"/>
          <w:lang w:val="en-GB"/>
        </w:rPr>
        <w:t>01202 962222</w:t>
      </w:r>
      <w:r w:rsidR="00FB3228" w:rsidRPr="0D7BF3B7">
        <w:rPr>
          <w:rFonts w:ascii="PT Sans" w:eastAsia="Glypha LT Std" w:hAnsi="PT Sans" w:cs="Glypha LT Std"/>
          <w:spacing w:val="1"/>
          <w:sz w:val="20"/>
          <w:szCs w:val="20"/>
          <w:lang w:val="en-GB"/>
        </w:rPr>
        <w:t xml:space="preserve"> </w:t>
      </w:r>
      <w:r w:rsidR="00140DFB" w:rsidRPr="0D7BF3B7">
        <w:rPr>
          <w:rFonts w:ascii="PT Sans" w:eastAsia="Glypha LT Std" w:hAnsi="PT Sans" w:cs="Glypha LT Std"/>
          <w:spacing w:val="1"/>
          <w:sz w:val="20"/>
          <w:szCs w:val="20"/>
          <w:lang w:val="en-GB"/>
        </w:rPr>
        <w:t>(24 hours a day, 365 days a year)</w:t>
      </w:r>
      <w:r w:rsidR="00FB3228" w:rsidRPr="0D7BF3B7">
        <w:rPr>
          <w:rFonts w:ascii="PT Sans" w:eastAsia="Glypha LT Std" w:hAnsi="PT Sans" w:cs="Glypha LT Std"/>
          <w:spacing w:val="1"/>
          <w:sz w:val="20"/>
          <w:szCs w:val="20"/>
          <w:lang w:val="en-GB"/>
        </w:rPr>
        <w:t>.</w:t>
      </w:r>
      <w:r w:rsidR="00140DFB" w:rsidRPr="0D7BF3B7">
        <w:rPr>
          <w:rFonts w:ascii="PT Sans" w:eastAsia="Glypha LT Std" w:hAnsi="PT Sans" w:cs="Glypha LT Std"/>
          <w:spacing w:val="1"/>
          <w:sz w:val="20"/>
          <w:szCs w:val="20"/>
          <w:lang w:val="en-GB"/>
        </w:rPr>
        <w:t xml:space="preserve">  </w:t>
      </w:r>
      <w:r w:rsidR="008556BF" w:rsidRPr="0D7BF3B7">
        <w:rPr>
          <w:rFonts w:ascii="PT Sans" w:eastAsia="Glypha LT Std" w:hAnsi="PT Sans" w:cs="Glypha LT Std"/>
          <w:spacing w:val="1"/>
          <w:sz w:val="20"/>
          <w:szCs w:val="20"/>
          <w:lang w:val="en-GB"/>
        </w:rPr>
        <w:t>This gets you through to the</w:t>
      </w:r>
      <w:r w:rsidR="004A74FF" w:rsidRPr="0D7BF3B7">
        <w:rPr>
          <w:rFonts w:ascii="PT Sans" w:eastAsia="Glypha LT Std" w:hAnsi="PT Sans" w:cs="Glypha LT Std"/>
          <w:spacing w:val="1"/>
          <w:sz w:val="20"/>
          <w:szCs w:val="20"/>
          <w:lang w:val="en-GB"/>
        </w:rPr>
        <w:t xml:space="preserve"> Poole House reception, Talbot Campus.  Staff will then decide the appropriate team to contact to deal with the incident. </w:t>
      </w:r>
    </w:p>
    <w:p w14:paraId="7CF94C27" w14:textId="77777777" w:rsidR="0023266C" w:rsidRPr="00500E22" w:rsidRDefault="0023266C" w:rsidP="00B53572">
      <w:pPr>
        <w:spacing w:after="0" w:line="240" w:lineRule="auto"/>
        <w:ind w:right="58"/>
        <w:jc w:val="both"/>
        <w:rPr>
          <w:rFonts w:ascii="PT Sans" w:eastAsia="Glypha LT Std" w:hAnsi="PT Sans" w:cs="Glypha LT Std"/>
          <w:spacing w:val="1"/>
          <w:sz w:val="20"/>
          <w:lang w:val="en-GB"/>
        </w:rPr>
      </w:pPr>
    </w:p>
    <w:p w14:paraId="02EB68C3" w14:textId="6E90F63B" w:rsidR="0023266C" w:rsidRPr="00500E22" w:rsidRDefault="0023266C" w:rsidP="00B53572">
      <w:pPr>
        <w:spacing w:after="0" w:line="240" w:lineRule="auto"/>
        <w:ind w:right="58"/>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 xml:space="preserve">You </w:t>
      </w:r>
      <w:r w:rsidR="008337EB" w:rsidRPr="00500E22">
        <w:rPr>
          <w:rFonts w:ascii="PT Sans" w:eastAsia="Glypha LT Std" w:hAnsi="PT Sans" w:cs="Glypha LT Std"/>
          <w:spacing w:val="1"/>
          <w:sz w:val="20"/>
          <w:lang w:val="en-GB"/>
        </w:rPr>
        <w:t>must also c</w:t>
      </w:r>
      <w:r w:rsidRPr="00500E22">
        <w:rPr>
          <w:rFonts w:ascii="PT Sans" w:eastAsia="Glypha LT Std" w:hAnsi="PT Sans" w:cs="Glypha LT Std"/>
          <w:spacing w:val="1"/>
          <w:sz w:val="20"/>
          <w:lang w:val="en-GB"/>
        </w:rPr>
        <w:t>omplete a</w:t>
      </w:r>
      <w:r w:rsidR="00AE2E0B" w:rsidRPr="00500E22">
        <w:rPr>
          <w:rFonts w:ascii="PT Sans" w:eastAsia="Glypha LT Std" w:hAnsi="PT Sans" w:cs="Glypha LT Std"/>
          <w:spacing w:val="1"/>
          <w:sz w:val="20"/>
          <w:lang w:val="en-GB"/>
        </w:rPr>
        <w:t>nd</w:t>
      </w:r>
      <w:r w:rsidRPr="00500E22">
        <w:rPr>
          <w:rFonts w:ascii="PT Sans" w:eastAsia="Glypha LT Std" w:hAnsi="PT Sans" w:cs="Glypha LT Std"/>
          <w:spacing w:val="1"/>
          <w:sz w:val="20"/>
          <w:lang w:val="en-GB"/>
        </w:rPr>
        <w:t xml:space="preserve"> submit the BU on-line Accident &amp; Incident form at </w:t>
      </w:r>
      <w:hyperlink r:id="rId14" w:anchor="/reportingPerson" w:history="1">
        <w:r w:rsidRPr="00500E22">
          <w:rPr>
            <w:rStyle w:val="Hyperlink"/>
            <w:lang w:val="en-GB"/>
          </w:rPr>
          <w:t>https://forms.bournemouth.ac.uk/AccidentAndIncident#/reportingPerson</w:t>
        </w:r>
      </w:hyperlink>
      <w:r w:rsidRPr="00500E22">
        <w:rPr>
          <w:lang w:val="en-GB"/>
        </w:rPr>
        <w:t xml:space="preserve"> .  </w:t>
      </w:r>
    </w:p>
    <w:p w14:paraId="1C1EA63B" w14:textId="77777777" w:rsidR="002A6219" w:rsidRPr="00500E22" w:rsidRDefault="002A6219" w:rsidP="00B53572">
      <w:pPr>
        <w:spacing w:line="240" w:lineRule="auto"/>
        <w:contextualSpacing/>
        <w:jc w:val="both"/>
        <w:rPr>
          <w:rFonts w:ascii="PT Sans" w:hAnsi="PT Sans"/>
          <w:sz w:val="20"/>
          <w:szCs w:val="20"/>
          <w:lang w:val="en-GB"/>
        </w:rPr>
      </w:pPr>
    </w:p>
    <w:p w14:paraId="5EDBF169" w14:textId="77777777" w:rsidR="00FB3228" w:rsidRPr="00500E22" w:rsidRDefault="00031319" w:rsidP="003E0A27">
      <w:pPr>
        <w:pStyle w:val="Heading1"/>
        <w:rPr>
          <w:lang w:val="en-GB"/>
        </w:rPr>
      </w:pPr>
      <w:r w:rsidRPr="00500E22">
        <w:rPr>
          <w:lang w:val="en-GB"/>
        </w:rPr>
        <w:t xml:space="preserve">7. </w:t>
      </w:r>
      <w:r w:rsidR="002A6219" w:rsidRPr="00500E22">
        <w:rPr>
          <w:lang w:val="en-GB"/>
        </w:rPr>
        <w:t>Fire Alarms</w:t>
      </w:r>
    </w:p>
    <w:p w14:paraId="36C94108" w14:textId="77777777" w:rsidR="00535A1D" w:rsidRPr="00500E22" w:rsidRDefault="00535A1D" w:rsidP="00B53572">
      <w:pPr>
        <w:spacing w:line="240" w:lineRule="auto"/>
        <w:contextualSpacing/>
        <w:jc w:val="both"/>
        <w:rPr>
          <w:rFonts w:ascii="PT Sans" w:eastAsia="Glypha LT Std" w:hAnsi="PT Sans" w:cs="Glypha LT Std"/>
          <w:sz w:val="20"/>
          <w:lang w:val="en-GB"/>
        </w:rPr>
      </w:pPr>
    </w:p>
    <w:p w14:paraId="61D09B5B" w14:textId="53FDCFF7" w:rsidR="00F903F8" w:rsidRPr="00500E22" w:rsidRDefault="00FB165C" w:rsidP="00A73135">
      <w:pPr>
        <w:spacing w:line="240" w:lineRule="auto"/>
        <w:contextualSpacing/>
        <w:jc w:val="both"/>
        <w:rPr>
          <w:rFonts w:ascii="PT Sans" w:eastAsia="Glypha LT Std" w:hAnsi="PT Sans" w:cs="Glypha LT Std"/>
          <w:sz w:val="20"/>
          <w:lang w:val="en-GB"/>
        </w:rPr>
      </w:pPr>
      <w:r>
        <w:rPr>
          <w:rFonts w:ascii="PT Sans" w:eastAsia="Glypha LT Std" w:hAnsi="PT Sans" w:cs="Glypha LT Std"/>
          <w:sz w:val="20"/>
          <w:lang w:val="en-GB"/>
        </w:rPr>
        <w:t>Fire alarms are</w:t>
      </w:r>
      <w:r w:rsidR="00D96116" w:rsidRPr="00500E22">
        <w:rPr>
          <w:rFonts w:ascii="PT Sans" w:eastAsia="Glypha LT Std" w:hAnsi="PT Sans" w:cs="Glypha LT Std"/>
          <w:sz w:val="20"/>
          <w:lang w:val="en-GB"/>
        </w:rPr>
        <w:t xml:space="preserve"> </w:t>
      </w:r>
      <w:r w:rsidR="00FB41A2" w:rsidRPr="00500E22">
        <w:rPr>
          <w:rFonts w:ascii="PT Sans" w:eastAsia="Glypha LT Std" w:hAnsi="PT Sans" w:cs="Glypha LT Std"/>
          <w:sz w:val="20"/>
          <w:lang w:val="en-GB"/>
        </w:rPr>
        <w:t>tested weekly, every Monday at 8.30am.</w:t>
      </w:r>
      <w:r w:rsidR="00412CC8" w:rsidRPr="00500E22">
        <w:rPr>
          <w:rFonts w:ascii="PT Sans" w:eastAsia="Glypha LT Std" w:hAnsi="PT Sans" w:cs="Glypha LT Std"/>
          <w:sz w:val="20"/>
          <w:lang w:val="en-GB"/>
        </w:rPr>
        <w:t xml:space="preserve">  </w:t>
      </w:r>
      <w:r w:rsidR="00A73135" w:rsidRPr="00500E22">
        <w:rPr>
          <w:rFonts w:ascii="PT Sans" w:eastAsia="Glypha LT Std" w:hAnsi="PT Sans" w:cs="Glypha LT Std"/>
          <w:sz w:val="20"/>
          <w:lang w:val="en-GB"/>
        </w:rPr>
        <w:t xml:space="preserve">The main fire assembly point is </w:t>
      </w:r>
      <w:r w:rsidR="00D96116" w:rsidRPr="00500E22">
        <w:rPr>
          <w:rFonts w:ascii="PT Sans" w:eastAsia="Glypha LT Std" w:hAnsi="PT Sans" w:cs="Glypha LT Std"/>
          <w:sz w:val="20"/>
          <w:lang w:val="en-GB"/>
        </w:rPr>
        <w:t xml:space="preserve">next </w:t>
      </w:r>
      <w:r>
        <w:rPr>
          <w:rFonts w:ascii="PT Sans" w:eastAsia="Glypha LT Std" w:hAnsi="PT Sans" w:cs="Glypha LT Std"/>
          <w:sz w:val="20"/>
          <w:lang w:val="en-GB"/>
        </w:rPr>
        <w:t>to the cycle shelters in the main car park.</w:t>
      </w:r>
    </w:p>
    <w:p w14:paraId="6E8F8A0A" w14:textId="07334A6A" w:rsidR="00FB41A2" w:rsidRPr="00500E22" w:rsidRDefault="00FB41A2" w:rsidP="00A73135">
      <w:pPr>
        <w:spacing w:line="240" w:lineRule="auto"/>
        <w:contextualSpacing/>
        <w:jc w:val="both"/>
        <w:rPr>
          <w:rFonts w:ascii="PT Sans" w:eastAsia="Glypha LT Std" w:hAnsi="PT Sans" w:cs="Glypha LT Std"/>
          <w:sz w:val="20"/>
          <w:lang w:val="en-GB"/>
        </w:rPr>
      </w:pPr>
    </w:p>
    <w:p w14:paraId="55BA676C" w14:textId="15222A09" w:rsidR="00FB41A2" w:rsidRPr="00500E22" w:rsidRDefault="00442C40" w:rsidP="00A73135">
      <w:pPr>
        <w:spacing w:line="240" w:lineRule="auto"/>
        <w:contextualSpacing/>
        <w:jc w:val="both"/>
        <w:rPr>
          <w:rFonts w:ascii="PT Sans" w:eastAsia="Glypha LT Std" w:hAnsi="PT Sans" w:cs="Glypha LT Std"/>
          <w:sz w:val="20"/>
          <w:lang w:val="en-GB"/>
        </w:rPr>
      </w:pPr>
      <w:r w:rsidRPr="00500E22">
        <w:rPr>
          <w:rFonts w:ascii="PT Sans" w:eastAsia="Glypha LT Std" w:hAnsi="PT Sans" w:cs="Glypha LT Std"/>
          <w:sz w:val="20"/>
          <w:lang w:val="en-GB"/>
        </w:rPr>
        <w:t>L</w:t>
      </w:r>
      <w:r w:rsidR="00FB41A2" w:rsidRPr="00500E22">
        <w:rPr>
          <w:rFonts w:ascii="PT Sans" w:eastAsia="Glypha LT Std" w:hAnsi="PT Sans" w:cs="Glypha LT Std"/>
          <w:sz w:val="20"/>
          <w:lang w:val="en-GB"/>
        </w:rPr>
        <w:t>easeholders must have a suitable fire risk assessment in place together with annual maintenance certification and evidence of weekly fire alarm tests, these must be provided to BUCB on an annual basis.</w:t>
      </w:r>
    </w:p>
    <w:p w14:paraId="1AE4EEE4" w14:textId="77777777" w:rsidR="00F903F8" w:rsidRPr="00500E22" w:rsidRDefault="00F903F8" w:rsidP="00B53572">
      <w:pPr>
        <w:spacing w:line="240" w:lineRule="auto"/>
        <w:contextualSpacing/>
        <w:jc w:val="both"/>
        <w:rPr>
          <w:rFonts w:ascii="PT Sans" w:eastAsia="Glypha LT Std" w:hAnsi="PT Sans" w:cs="Glypha LT Std"/>
          <w:sz w:val="20"/>
          <w:lang w:val="en-GB"/>
        </w:rPr>
      </w:pPr>
    </w:p>
    <w:p w14:paraId="5BAD6BD4" w14:textId="0F350606" w:rsidR="00A73135" w:rsidRPr="00500E22" w:rsidRDefault="00F903F8" w:rsidP="00A73135">
      <w:pPr>
        <w:spacing w:line="240" w:lineRule="auto"/>
        <w:contextualSpacing/>
        <w:jc w:val="both"/>
        <w:rPr>
          <w:rFonts w:ascii="PT Sans" w:eastAsia="Glypha LT Std" w:hAnsi="PT Sans" w:cs="Glypha LT Std"/>
          <w:sz w:val="20"/>
          <w:lang w:val="en-GB"/>
        </w:rPr>
      </w:pPr>
      <w:r w:rsidRPr="00500E22">
        <w:rPr>
          <w:rFonts w:ascii="PT Sans" w:eastAsia="Glypha LT Std" w:hAnsi="PT Sans" w:cs="Glypha LT Std"/>
          <w:sz w:val="20"/>
          <w:lang w:val="en-GB"/>
        </w:rPr>
        <w:t xml:space="preserve">All </w:t>
      </w:r>
      <w:r w:rsidR="00442C40" w:rsidRPr="00500E22">
        <w:rPr>
          <w:rFonts w:ascii="PT Sans" w:eastAsia="Glypha LT Std" w:hAnsi="PT Sans" w:cs="Glypha LT Std"/>
          <w:sz w:val="20"/>
          <w:lang w:val="en-GB"/>
        </w:rPr>
        <w:t xml:space="preserve">site </w:t>
      </w:r>
      <w:r w:rsidR="00DA731D">
        <w:rPr>
          <w:rFonts w:ascii="PT Sans" w:eastAsia="Glypha LT Std" w:hAnsi="PT Sans" w:cs="Glypha LT Std"/>
          <w:sz w:val="20"/>
          <w:lang w:val="en-GB"/>
        </w:rPr>
        <w:t xml:space="preserve">users </w:t>
      </w:r>
      <w:r w:rsidR="00A73135" w:rsidRPr="00500E22">
        <w:rPr>
          <w:rFonts w:ascii="PT Sans" w:eastAsia="Glypha LT Std" w:hAnsi="PT Sans" w:cs="Glypha LT Std"/>
          <w:sz w:val="20"/>
          <w:lang w:val="en-GB"/>
        </w:rPr>
        <w:t>should be aware of the fire evacuation process in their specific areas.</w:t>
      </w:r>
    </w:p>
    <w:p w14:paraId="270E9D67" w14:textId="77777777" w:rsidR="00A73135" w:rsidRPr="00500E22" w:rsidRDefault="00A73135" w:rsidP="00A73135">
      <w:pPr>
        <w:spacing w:line="240" w:lineRule="auto"/>
        <w:contextualSpacing/>
        <w:jc w:val="both"/>
        <w:rPr>
          <w:rFonts w:ascii="PT Sans" w:eastAsia="Glypha LT Std" w:hAnsi="PT Sans" w:cs="Glypha LT Std"/>
          <w:sz w:val="20"/>
          <w:lang w:val="en-GB"/>
        </w:rPr>
      </w:pPr>
    </w:p>
    <w:p w14:paraId="76B935C8" w14:textId="15B4CF5A" w:rsidR="00C01DD6" w:rsidRPr="00500E22" w:rsidRDefault="00A73135" w:rsidP="00A73135">
      <w:pPr>
        <w:spacing w:line="240" w:lineRule="auto"/>
        <w:contextualSpacing/>
        <w:jc w:val="both"/>
        <w:rPr>
          <w:rFonts w:ascii="PT Sans" w:eastAsia="Glypha LT Std" w:hAnsi="PT Sans" w:cs="Glypha LT Std"/>
          <w:sz w:val="20"/>
          <w:lang w:val="en-GB"/>
        </w:rPr>
      </w:pPr>
      <w:r w:rsidRPr="00500E22">
        <w:rPr>
          <w:rFonts w:ascii="PT Sans" w:eastAsia="Glypha LT Std" w:hAnsi="PT Sans" w:cs="Glypha LT Std"/>
          <w:sz w:val="20"/>
          <w:lang w:val="en-GB"/>
        </w:rPr>
        <w:t xml:space="preserve">If </w:t>
      </w:r>
      <w:r w:rsidR="00FB3228" w:rsidRPr="00500E22">
        <w:rPr>
          <w:rFonts w:ascii="PT Sans" w:eastAsia="Glypha LT Std" w:hAnsi="PT Sans" w:cs="Glypha LT Std"/>
          <w:sz w:val="20"/>
          <w:lang w:val="en-GB"/>
        </w:rPr>
        <w:t>you find a fire,</w:t>
      </w:r>
      <w:r w:rsidR="00BF3354" w:rsidRPr="00500E22">
        <w:rPr>
          <w:rFonts w:ascii="PT Sans" w:eastAsia="Glypha LT Std" w:hAnsi="PT Sans" w:cs="Glypha LT Std"/>
          <w:sz w:val="20"/>
          <w:lang w:val="en-GB"/>
        </w:rPr>
        <w:t xml:space="preserve"> you must</w:t>
      </w:r>
      <w:r w:rsidR="00FB3228" w:rsidRPr="00500E22">
        <w:rPr>
          <w:rFonts w:ascii="PT Sans" w:eastAsia="Glypha LT Std" w:hAnsi="PT Sans" w:cs="Glypha LT Std"/>
          <w:sz w:val="20"/>
          <w:lang w:val="en-GB"/>
        </w:rPr>
        <w:t xml:space="preserve"> set off the nearest fire alarm and dial</w:t>
      </w:r>
      <w:r w:rsidR="008556BF" w:rsidRPr="00500E22">
        <w:rPr>
          <w:rFonts w:ascii="PT Sans" w:eastAsia="Glypha LT Std" w:hAnsi="PT Sans" w:cs="Glypha LT Std"/>
          <w:sz w:val="20"/>
          <w:lang w:val="en-GB"/>
        </w:rPr>
        <w:t xml:space="preserve"> 999 immediately.  </w:t>
      </w:r>
      <w:r w:rsidR="00BF3354" w:rsidRPr="00500E22">
        <w:rPr>
          <w:rFonts w:ascii="PT Sans" w:eastAsia="Glypha LT Std" w:hAnsi="PT Sans" w:cs="Glypha LT Std"/>
          <w:sz w:val="20"/>
          <w:lang w:val="en-GB"/>
        </w:rPr>
        <w:t>You must also report the fire</w:t>
      </w:r>
      <w:r w:rsidR="00C34580" w:rsidRPr="00500E22">
        <w:rPr>
          <w:rFonts w:ascii="PT Sans" w:eastAsia="Glypha LT Std" w:hAnsi="PT Sans" w:cs="Glypha LT Std"/>
          <w:sz w:val="20"/>
          <w:lang w:val="en-GB"/>
        </w:rPr>
        <w:t xml:space="preserve"> </w:t>
      </w:r>
      <w:r w:rsidR="00BF3354" w:rsidRPr="00500E22">
        <w:rPr>
          <w:rFonts w:ascii="PT Sans" w:eastAsia="Glypha LT Std" w:hAnsi="PT Sans" w:cs="Glypha LT Std"/>
          <w:sz w:val="20"/>
          <w:lang w:val="en-GB"/>
        </w:rPr>
        <w:t xml:space="preserve">to BU </w:t>
      </w:r>
      <w:r w:rsidR="00C34580" w:rsidRPr="00500E22">
        <w:rPr>
          <w:rFonts w:ascii="PT Sans" w:eastAsia="Glypha LT Std" w:hAnsi="PT Sans" w:cs="Glypha LT Std"/>
          <w:sz w:val="20"/>
          <w:lang w:val="en-GB"/>
        </w:rPr>
        <w:t xml:space="preserve">on </w:t>
      </w:r>
      <w:r w:rsidR="00FB3228" w:rsidRPr="00500E22">
        <w:rPr>
          <w:rFonts w:ascii="PT Sans" w:eastAsia="Glypha LT Std" w:hAnsi="PT Sans" w:cs="Glypha LT Std"/>
          <w:b/>
          <w:sz w:val="20"/>
          <w:lang w:val="en-GB"/>
        </w:rPr>
        <w:t>01202</w:t>
      </w:r>
      <w:r w:rsidRPr="00500E22">
        <w:rPr>
          <w:rFonts w:ascii="PT Sans" w:eastAsia="Glypha LT Std" w:hAnsi="PT Sans" w:cs="Glypha LT Std"/>
          <w:b/>
          <w:sz w:val="20"/>
          <w:lang w:val="en-GB"/>
        </w:rPr>
        <w:t xml:space="preserve"> </w:t>
      </w:r>
      <w:r w:rsidR="00FB3228" w:rsidRPr="00500E22">
        <w:rPr>
          <w:rFonts w:ascii="PT Sans" w:eastAsia="Glypha LT Std" w:hAnsi="PT Sans" w:cs="Glypha LT Std"/>
          <w:b/>
          <w:sz w:val="20"/>
          <w:lang w:val="en-GB"/>
        </w:rPr>
        <w:t>962222</w:t>
      </w:r>
      <w:r w:rsidR="00FB3228" w:rsidRPr="00500E22">
        <w:rPr>
          <w:rFonts w:ascii="PT Sans" w:eastAsia="Glypha LT Std" w:hAnsi="PT Sans" w:cs="Glypha LT Std"/>
          <w:sz w:val="20"/>
          <w:lang w:val="en-GB"/>
        </w:rPr>
        <w:t xml:space="preserve"> externally.  (24 hours a day, 365 days a year).</w:t>
      </w:r>
    </w:p>
    <w:p w14:paraId="3A5130CB" w14:textId="77777777" w:rsidR="00535A1D" w:rsidRPr="00500E22" w:rsidRDefault="00535A1D" w:rsidP="00B53572">
      <w:pPr>
        <w:spacing w:line="240" w:lineRule="auto"/>
        <w:contextualSpacing/>
        <w:jc w:val="both"/>
        <w:rPr>
          <w:rFonts w:ascii="PT Sans" w:hAnsi="PT Sans"/>
          <w:sz w:val="20"/>
          <w:szCs w:val="20"/>
          <w:lang w:val="en-GB"/>
        </w:rPr>
      </w:pPr>
    </w:p>
    <w:p w14:paraId="57C9AE64" w14:textId="77777777" w:rsidR="002A6219" w:rsidRPr="00500E22" w:rsidRDefault="00031319" w:rsidP="003E0A27">
      <w:pPr>
        <w:pStyle w:val="Heading1"/>
        <w:rPr>
          <w:lang w:val="en-GB"/>
        </w:rPr>
      </w:pPr>
      <w:r w:rsidRPr="00500E22">
        <w:rPr>
          <w:lang w:val="en-GB"/>
        </w:rPr>
        <w:t xml:space="preserve">8. </w:t>
      </w:r>
      <w:r w:rsidR="002A6219" w:rsidRPr="00500E22">
        <w:rPr>
          <w:lang w:val="en-GB"/>
        </w:rPr>
        <w:t>Reporting Concerns</w:t>
      </w:r>
    </w:p>
    <w:p w14:paraId="6F341994" w14:textId="77777777" w:rsidR="008556BF" w:rsidRPr="00500E22" w:rsidRDefault="008556BF" w:rsidP="00B53572">
      <w:pPr>
        <w:spacing w:line="240" w:lineRule="auto"/>
        <w:contextualSpacing/>
        <w:jc w:val="both"/>
        <w:rPr>
          <w:rFonts w:ascii="PT Sans" w:hAnsi="PT Sans"/>
          <w:sz w:val="20"/>
          <w:szCs w:val="20"/>
          <w:lang w:val="en-GB"/>
        </w:rPr>
      </w:pPr>
    </w:p>
    <w:p w14:paraId="3CC62825" w14:textId="1EA92CA8" w:rsidR="002A6219" w:rsidRPr="00500E22" w:rsidRDefault="00535A1D"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As users of the</w:t>
      </w:r>
      <w:r w:rsidR="006224EA" w:rsidRPr="00500E22">
        <w:rPr>
          <w:rFonts w:ascii="PT Sans" w:hAnsi="PT Sans"/>
          <w:sz w:val="20"/>
          <w:szCs w:val="20"/>
          <w:lang w:val="en-GB"/>
        </w:rPr>
        <w:t xml:space="preserve"> Chapel Gate site,</w:t>
      </w:r>
      <w:r w:rsidRPr="00500E22">
        <w:rPr>
          <w:rFonts w:ascii="PT Sans" w:hAnsi="PT Sans"/>
          <w:sz w:val="20"/>
          <w:szCs w:val="20"/>
          <w:lang w:val="en-GB"/>
        </w:rPr>
        <w:t xml:space="preserve"> i</w:t>
      </w:r>
      <w:r w:rsidR="008556BF" w:rsidRPr="00500E22">
        <w:rPr>
          <w:rFonts w:ascii="PT Sans" w:hAnsi="PT Sans"/>
          <w:sz w:val="20"/>
          <w:szCs w:val="20"/>
          <w:lang w:val="en-GB"/>
        </w:rPr>
        <w:t>t is vital that you report</w:t>
      </w:r>
      <w:r w:rsidRPr="00500E22">
        <w:rPr>
          <w:rFonts w:ascii="PT Sans" w:hAnsi="PT Sans"/>
          <w:sz w:val="20"/>
          <w:szCs w:val="20"/>
          <w:lang w:val="en-GB"/>
        </w:rPr>
        <w:t xml:space="preserve"> any health &amp; safety c</w:t>
      </w:r>
      <w:r w:rsidR="0023266C" w:rsidRPr="00500E22">
        <w:rPr>
          <w:rFonts w:ascii="PT Sans" w:hAnsi="PT Sans"/>
          <w:sz w:val="20"/>
          <w:szCs w:val="20"/>
          <w:lang w:val="en-GB"/>
        </w:rPr>
        <w:t>oncerns to BUCB immediately so that we</w:t>
      </w:r>
      <w:r w:rsidRPr="00500E22">
        <w:rPr>
          <w:rFonts w:ascii="PT Sans" w:hAnsi="PT Sans"/>
          <w:sz w:val="20"/>
          <w:szCs w:val="20"/>
          <w:lang w:val="en-GB"/>
        </w:rPr>
        <w:t xml:space="preserve"> can resolve</w:t>
      </w:r>
      <w:r w:rsidR="0023266C" w:rsidRPr="00500E22">
        <w:rPr>
          <w:rFonts w:ascii="PT Sans" w:hAnsi="PT Sans"/>
          <w:sz w:val="20"/>
          <w:szCs w:val="20"/>
          <w:lang w:val="en-GB"/>
        </w:rPr>
        <w:t xml:space="preserve">/investigate the issues </w:t>
      </w:r>
      <w:r w:rsidR="00442C40" w:rsidRPr="00500E22">
        <w:rPr>
          <w:rFonts w:ascii="PT Sans" w:hAnsi="PT Sans"/>
          <w:sz w:val="20"/>
          <w:szCs w:val="20"/>
          <w:lang w:val="en-GB"/>
        </w:rPr>
        <w:t>with a view</w:t>
      </w:r>
      <w:r w:rsidR="0023266C" w:rsidRPr="00500E22">
        <w:rPr>
          <w:rFonts w:ascii="PT Sans" w:hAnsi="PT Sans"/>
          <w:sz w:val="20"/>
          <w:szCs w:val="20"/>
          <w:lang w:val="en-GB"/>
        </w:rPr>
        <w:t xml:space="preserve"> to prevent</w:t>
      </w:r>
      <w:r w:rsidR="00442C40" w:rsidRPr="00500E22">
        <w:rPr>
          <w:rFonts w:ascii="PT Sans" w:hAnsi="PT Sans"/>
          <w:sz w:val="20"/>
          <w:szCs w:val="20"/>
          <w:lang w:val="en-GB"/>
        </w:rPr>
        <w:t>ing</w:t>
      </w:r>
      <w:r w:rsidR="0023266C" w:rsidRPr="00500E22">
        <w:rPr>
          <w:rFonts w:ascii="PT Sans" w:hAnsi="PT Sans"/>
          <w:sz w:val="20"/>
          <w:szCs w:val="20"/>
          <w:lang w:val="en-GB"/>
        </w:rPr>
        <w:t xml:space="preserve"> a reoccurrence and/or </w:t>
      </w:r>
      <w:r w:rsidR="00442C40" w:rsidRPr="00500E22">
        <w:rPr>
          <w:rFonts w:ascii="PT Sans" w:hAnsi="PT Sans"/>
          <w:sz w:val="20"/>
          <w:szCs w:val="20"/>
          <w:lang w:val="en-GB"/>
        </w:rPr>
        <w:t>taking actions</w:t>
      </w:r>
      <w:r w:rsidRPr="00500E22">
        <w:rPr>
          <w:rFonts w:ascii="PT Sans" w:hAnsi="PT Sans"/>
          <w:sz w:val="20"/>
          <w:szCs w:val="20"/>
          <w:lang w:val="en-GB"/>
        </w:rPr>
        <w:t xml:space="preserve">.  To do this please email Mark Rance on </w:t>
      </w:r>
      <w:hyperlink r:id="rId15" w:history="1">
        <w:r w:rsidR="00FB165C" w:rsidRPr="00DA2FD5">
          <w:rPr>
            <w:rStyle w:val="Hyperlink"/>
          </w:rPr>
          <w:t>chapelgate@bournemouth.ac.uk</w:t>
        </w:r>
      </w:hyperlink>
      <w:r w:rsidR="00FB165C">
        <w:t xml:space="preserve"> </w:t>
      </w:r>
    </w:p>
    <w:p w14:paraId="18FEE424" w14:textId="77777777" w:rsidR="00535A1D" w:rsidRPr="00500E22" w:rsidRDefault="00535A1D" w:rsidP="00B53572">
      <w:pPr>
        <w:spacing w:line="240" w:lineRule="auto"/>
        <w:contextualSpacing/>
        <w:jc w:val="both"/>
        <w:rPr>
          <w:rFonts w:ascii="PT Sans" w:hAnsi="PT Sans"/>
          <w:sz w:val="20"/>
          <w:szCs w:val="20"/>
          <w:lang w:val="en-GB"/>
        </w:rPr>
      </w:pPr>
    </w:p>
    <w:p w14:paraId="0583049C" w14:textId="0068F563" w:rsidR="002B3E92" w:rsidRPr="00500E22" w:rsidRDefault="00535A1D" w:rsidP="0D7BF3B7">
      <w:pPr>
        <w:spacing w:line="240" w:lineRule="auto"/>
        <w:contextualSpacing/>
        <w:jc w:val="both"/>
        <w:rPr>
          <w:rFonts w:ascii="PT Sans" w:hAnsi="PT Sans"/>
          <w:sz w:val="20"/>
          <w:szCs w:val="20"/>
        </w:rPr>
      </w:pPr>
      <w:r w:rsidRPr="0D7BF3B7">
        <w:rPr>
          <w:rFonts w:ascii="PT Sans" w:hAnsi="PT Sans"/>
          <w:sz w:val="20"/>
          <w:szCs w:val="20"/>
        </w:rPr>
        <w:t>For any Estates related jobs that need completing pl</w:t>
      </w:r>
      <w:r w:rsidR="003A7C73" w:rsidRPr="0D7BF3B7">
        <w:rPr>
          <w:rFonts w:ascii="PT Sans" w:hAnsi="PT Sans"/>
          <w:sz w:val="20"/>
          <w:szCs w:val="20"/>
        </w:rPr>
        <w:t>ease</w:t>
      </w:r>
      <w:r w:rsidR="00D40F2B" w:rsidRPr="0D7BF3B7">
        <w:rPr>
          <w:rFonts w:ascii="PT Sans" w:hAnsi="PT Sans"/>
          <w:sz w:val="20"/>
          <w:szCs w:val="20"/>
        </w:rPr>
        <w:t xml:space="preserve"> contact your Operational </w:t>
      </w:r>
      <w:r w:rsidR="00164B4D" w:rsidRPr="0D7BF3B7">
        <w:rPr>
          <w:rFonts w:ascii="PT Sans" w:hAnsi="PT Sans"/>
          <w:sz w:val="20"/>
          <w:szCs w:val="20"/>
        </w:rPr>
        <w:t>Support</w:t>
      </w:r>
      <w:r w:rsidR="00D40F2B" w:rsidRPr="0D7BF3B7">
        <w:rPr>
          <w:rFonts w:ascii="PT Sans" w:hAnsi="PT Sans"/>
          <w:sz w:val="20"/>
          <w:szCs w:val="20"/>
        </w:rPr>
        <w:t xml:space="preserve"> Group section representative</w:t>
      </w:r>
      <w:r w:rsidRPr="0D7BF3B7">
        <w:rPr>
          <w:rFonts w:ascii="PT Sans" w:hAnsi="PT Sans"/>
          <w:sz w:val="20"/>
          <w:szCs w:val="20"/>
        </w:rPr>
        <w:t xml:space="preserve">.  </w:t>
      </w:r>
    </w:p>
    <w:p w14:paraId="0E548BBF" w14:textId="7EE2BA5E" w:rsidR="002B3E92" w:rsidRPr="00500E22" w:rsidRDefault="00D40F2B"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A simple form can be filled in to request </w:t>
      </w:r>
      <w:r w:rsidR="002B3E92" w:rsidRPr="00500E22">
        <w:rPr>
          <w:rFonts w:ascii="PT Sans" w:hAnsi="PT Sans"/>
          <w:sz w:val="20"/>
          <w:szCs w:val="20"/>
          <w:lang w:val="en-GB"/>
        </w:rPr>
        <w:t>Estates</w:t>
      </w:r>
      <w:r w:rsidRPr="00500E22">
        <w:rPr>
          <w:rFonts w:ascii="PT Sans" w:hAnsi="PT Sans"/>
          <w:sz w:val="20"/>
          <w:szCs w:val="20"/>
          <w:lang w:val="en-GB"/>
        </w:rPr>
        <w:t xml:space="preserve"> </w:t>
      </w:r>
      <w:r w:rsidR="00AB3058" w:rsidRPr="00500E22">
        <w:rPr>
          <w:rFonts w:ascii="PT Sans" w:hAnsi="PT Sans"/>
          <w:sz w:val="20"/>
          <w:szCs w:val="20"/>
          <w:lang w:val="en-GB"/>
        </w:rPr>
        <w:t>work;</w:t>
      </w:r>
      <w:r w:rsidR="002B3E92" w:rsidRPr="00500E22">
        <w:rPr>
          <w:rFonts w:ascii="PT Sans" w:hAnsi="PT Sans"/>
          <w:sz w:val="20"/>
          <w:szCs w:val="20"/>
          <w:lang w:val="en-GB"/>
        </w:rPr>
        <w:t xml:space="preserve"> this is with section reps or can be found on the Chapel Gate website</w:t>
      </w:r>
      <w:r w:rsidR="0040242B" w:rsidRPr="00500E22">
        <w:rPr>
          <w:rFonts w:ascii="PT Sans" w:hAnsi="PT Sans"/>
          <w:sz w:val="20"/>
          <w:szCs w:val="20"/>
          <w:lang w:val="en-GB"/>
        </w:rPr>
        <w:t>.</w:t>
      </w:r>
    </w:p>
    <w:p w14:paraId="5C81E544" w14:textId="39EF7044" w:rsidR="002A6219" w:rsidRPr="00500E22" w:rsidRDefault="006224EA"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Leaseholders remain responsible for their own work under their lease.</w:t>
      </w:r>
    </w:p>
    <w:p w14:paraId="7E455B75" w14:textId="77777777" w:rsidR="007F1B94" w:rsidRPr="00500E22" w:rsidRDefault="007F1B94" w:rsidP="00B53572">
      <w:pPr>
        <w:spacing w:line="240" w:lineRule="auto"/>
        <w:contextualSpacing/>
        <w:jc w:val="both"/>
        <w:rPr>
          <w:rFonts w:ascii="PT Sans" w:hAnsi="PT Sans"/>
          <w:sz w:val="20"/>
          <w:szCs w:val="20"/>
          <w:lang w:val="en-GB"/>
        </w:rPr>
      </w:pPr>
    </w:p>
    <w:p w14:paraId="45D29E13" w14:textId="77777777" w:rsidR="00DC2DD5" w:rsidRPr="00500E22" w:rsidRDefault="002E5DEA" w:rsidP="003E0A27">
      <w:pPr>
        <w:pStyle w:val="Heading1"/>
        <w:rPr>
          <w:lang w:val="en-GB"/>
        </w:rPr>
      </w:pPr>
      <w:r w:rsidRPr="00500E22">
        <w:rPr>
          <w:lang w:val="en-GB"/>
        </w:rPr>
        <w:t xml:space="preserve">9. </w:t>
      </w:r>
      <w:r w:rsidR="00DC2DD5" w:rsidRPr="00500E22">
        <w:rPr>
          <w:lang w:val="en-GB"/>
        </w:rPr>
        <w:t xml:space="preserve">Risk Assessments </w:t>
      </w:r>
    </w:p>
    <w:p w14:paraId="3C07216F" w14:textId="77777777" w:rsidR="0016330F" w:rsidRPr="00500E22" w:rsidRDefault="0016330F" w:rsidP="00B53572">
      <w:pPr>
        <w:spacing w:after="0" w:line="250" w:lineRule="exact"/>
        <w:ind w:right="-20"/>
        <w:jc w:val="both"/>
        <w:rPr>
          <w:rFonts w:ascii="PT Sans" w:eastAsia="Glypha LT Std" w:hAnsi="PT Sans" w:cs="Glypha LT Std"/>
          <w:spacing w:val="-1"/>
          <w:position w:val="-1"/>
          <w:sz w:val="20"/>
          <w:lang w:val="en-GB"/>
        </w:rPr>
      </w:pPr>
    </w:p>
    <w:p w14:paraId="789A73B1" w14:textId="77777777" w:rsidR="00B53572" w:rsidRPr="00500E22" w:rsidRDefault="00B53572" w:rsidP="00B53572">
      <w:pPr>
        <w:spacing w:after="0" w:line="250" w:lineRule="exact"/>
        <w:ind w:right="-20"/>
        <w:jc w:val="both"/>
        <w:rPr>
          <w:rFonts w:ascii="PT Sans" w:eastAsia="Glypha LT Std" w:hAnsi="PT Sans" w:cs="Glypha LT Std"/>
          <w:spacing w:val="-1"/>
          <w:position w:val="-1"/>
          <w:sz w:val="20"/>
          <w:lang w:val="en-GB"/>
        </w:rPr>
      </w:pPr>
      <w:r w:rsidRPr="00500E22">
        <w:rPr>
          <w:rFonts w:ascii="PT Sans" w:eastAsia="Glypha LT Std" w:hAnsi="PT Sans" w:cs="Glypha LT Std"/>
          <w:spacing w:val="-1"/>
          <w:position w:val="-1"/>
          <w:sz w:val="20"/>
          <w:lang w:val="en-GB"/>
        </w:rPr>
        <w:t xml:space="preserve">Risk assessments are a careful examination of what could cause harm to individual’s so we can then </w:t>
      </w:r>
      <w:r w:rsidR="001F1097" w:rsidRPr="00500E22">
        <w:rPr>
          <w:rFonts w:ascii="PT Sans" w:eastAsia="Glypha LT Std" w:hAnsi="PT Sans" w:cs="Glypha LT Std"/>
          <w:spacing w:val="-1"/>
          <w:position w:val="-1"/>
          <w:sz w:val="20"/>
          <w:lang w:val="en-GB"/>
        </w:rPr>
        <w:t>decide</w:t>
      </w:r>
      <w:r w:rsidRPr="00500E22">
        <w:rPr>
          <w:rFonts w:ascii="PT Sans" w:eastAsia="Glypha LT Std" w:hAnsi="PT Sans" w:cs="Glypha LT Std"/>
          <w:spacing w:val="-1"/>
          <w:position w:val="-1"/>
          <w:sz w:val="20"/>
          <w:lang w:val="en-GB"/>
        </w:rPr>
        <w:t xml:space="preserve"> whether we have taken enough precautions or if we need to do more to prevent harm.  Risk assessments need to be recorded in writing and related control measures identified.  </w:t>
      </w:r>
    </w:p>
    <w:p w14:paraId="58553B5F" w14:textId="77777777" w:rsidR="00B53572" w:rsidRPr="00500E22" w:rsidRDefault="00B53572" w:rsidP="00B53572">
      <w:pPr>
        <w:spacing w:after="0" w:line="250" w:lineRule="exact"/>
        <w:ind w:right="-20"/>
        <w:jc w:val="both"/>
        <w:rPr>
          <w:rFonts w:ascii="PT Sans" w:eastAsia="Glypha LT Std" w:hAnsi="PT Sans" w:cs="Glypha LT Std"/>
          <w:spacing w:val="-1"/>
          <w:position w:val="-1"/>
          <w:sz w:val="20"/>
          <w:lang w:val="en-GB"/>
        </w:rPr>
      </w:pPr>
    </w:p>
    <w:p w14:paraId="58D37EE8" w14:textId="77777777" w:rsidR="00B53572" w:rsidRPr="00500E22" w:rsidRDefault="0016330F" w:rsidP="00B53572">
      <w:pPr>
        <w:spacing w:after="0" w:line="250" w:lineRule="exact"/>
        <w:ind w:right="-20"/>
        <w:jc w:val="both"/>
        <w:rPr>
          <w:rFonts w:ascii="PT Sans" w:eastAsia="Glypha LT Std" w:hAnsi="PT Sans" w:cs="Glypha LT Std"/>
          <w:spacing w:val="-1"/>
          <w:position w:val="-1"/>
          <w:sz w:val="20"/>
          <w:lang w:val="en-GB"/>
        </w:rPr>
      </w:pPr>
      <w:r w:rsidRPr="00500E22">
        <w:rPr>
          <w:rFonts w:ascii="PT Sans" w:eastAsia="Glypha LT Std" w:hAnsi="PT Sans" w:cs="Glypha LT Std"/>
          <w:spacing w:val="-1"/>
          <w:position w:val="-1"/>
          <w:sz w:val="20"/>
          <w:lang w:val="en-GB"/>
        </w:rPr>
        <w:t>Risk assessments of the Chapel Gate site/</w:t>
      </w:r>
      <w:r w:rsidR="00B53572" w:rsidRPr="00500E22">
        <w:rPr>
          <w:rFonts w:ascii="PT Sans" w:eastAsia="Glypha LT Std" w:hAnsi="PT Sans" w:cs="Glypha LT Std"/>
          <w:spacing w:val="-1"/>
          <w:position w:val="-1"/>
          <w:sz w:val="20"/>
          <w:lang w:val="en-GB"/>
        </w:rPr>
        <w:t>facilities</w:t>
      </w:r>
      <w:r w:rsidRPr="00500E22">
        <w:rPr>
          <w:rFonts w:ascii="PT Sans" w:eastAsia="Glypha LT Std" w:hAnsi="PT Sans" w:cs="Glypha LT Std"/>
          <w:spacing w:val="-1"/>
          <w:position w:val="-1"/>
          <w:sz w:val="20"/>
          <w:lang w:val="en-GB"/>
        </w:rPr>
        <w:t xml:space="preserve"> are completed by BUCB</w:t>
      </w:r>
      <w:r w:rsidR="001F1097" w:rsidRPr="00500E22">
        <w:rPr>
          <w:rFonts w:ascii="PT Sans" w:eastAsia="Glypha LT Std" w:hAnsi="PT Sans" w:cs="Glypha LT Std"/>
          <w:spacing w:val="-1"/>
          <w:position w:val="-1"/>
          <w:sz w:val="20"/>
          <w:lang w:val="en-GB"/>
        </w:rPr>
        <w:t xml:space="preserve"> on a regular basis (as a minimum,</w:t>
      </w:r>
      <w:r w:rsidRPr="00500E22">
        <w:rPr>
          <w:rFonts w:ascii="PT Sans" w:eastAsia="Glypha LT Std" w:hAnsi="PT Sans" w:cs="Glypha LT Std"/>
          <w:spacing w:val="-1"/>
          <w:position w:val="-1"/>
          <w:sz w:val="20"/>
          <w:lang w:val="en-GB"/>
        </w:rPr>
        <w:t xml:space="preserve"> annually</w:t>
      </w:r>
      <w:r w:rsidR="001F1097" w:rsidRPr="00500E22">
        <w:rPr>
          <w:rFonts w:ascii="PT Sans" w:eastAsia="Glypha LT Std" w:hAnsi="PT Sans" w:cs="Glypha LT Std"/>
          <w:spacing w:val="-1"/>
          <w:position w:val="-1"/>
          <w:sz w:val="20"/>
          <w:lang w:val="en-GB"/>
        </w:rPr>
        <w:t>)</w:t>
      </w:r>
      <w:r w:rsidRPr="00500E22">
        <w:rPr>
          <w:rFonts w:ascii="PT Sans" w:eastAsia="Glypha LT Std" w:hAnsi="PT Sans" w:cs="Glypha LT Std"/>
          <w:spacing w:val="-1"/>
          <w:position w:val="-1"/>
          <w:sz w:val="20"/>
          <w:lang w:val="en-GB"/>
        </w:rPr>
        <w:t xml:space="preserve">.  They can be </w:t>
      </w:r>
      <w:r w:rsidR="00B53572" w:rsidRPr="00500E22">
        <w:rPr>
          <w:rFonts w:ascii="PT Sans" w:eastAsia="Glypha LT Std" w:hAnsi="PT Sans" w:cs="Glypha LT Std"/>
          <w:spacing w:val="-1"/>
          <w:position w:val="-1"/>
          <w:sz w:val="20"/>
          <w:lang w:val="en-GB"/>
        </w:rPr>
        <w:t xml:space="preserve">provided to any booking, user, section, </w:t>
      </w:r>
      <w:r w:rsidR="001F1097" w:rsidRPr="00500E22">
        <w:rPr>
          <w:rFonts w:ascii="PT Sans" w:eastAsia="Glypha LT Std" w:hAnsi="PT Sans" w:cs="Glypha LT Std"/>
          <w:spacing w:val="-1"/>
          <w:position w:val="-1"/>
          <w:sz w:val="20"/>
          <w:lang w:val="en-GB"/>
        </w:rPr>
        <w:t xml:space="preserve">or </w:t>
      </w:r>
      <w:r w:rsidR="00B53572" w:rsidRPr="00500E22">
        <w:rPr>
          <w:rFonts w:ascii="PT Sans" w:eastAsia="Glypha LT Std" w:hAnsi="PT Sans" w:cs="Glypha LT Std"/>
          <w:spacing w:val="-1"/>
          <w:position w:val="-1"/>
          <w:sz w:val="20"/>
          <w:lang w:val="en-GB"/>
        </w:rPr>
        <w:t xml:space="preserve">club on </w:t>
      </w:r>
      <w:r w:rsidRPr="00500E22">
        <w:rPr>
          <w:rFonts w:ascii="PT Sans" w:eastAsia="Glypha LT Std" w:hAnsi="PT Sans" w:cs="Glypha LT Std"/>
          <w:spacing w:val="-1"/>
          <w:position w:val="-1"/>
          <w:sz w:val="20"/>
          <w:lang w:val="en-GB"/>
        </w:rPr>
        <w:t>request</w:t>
      </w:r>
      <w:r w:rsidR="00B53572" w:rsidRPr="00500E22">
        <w:rPr>
          <w:rFonts w:ascii="PT Sans" w:eastAsia="Glypha LT Std" w:hAnsi="PT Sans" w:cs="Glypha LT Std"/>
          <w:spacing w:val="-1"/>
          <w:position w:val="-1"/>
          <w:sz w:val="20"/>
          <w:lang w:val="en-GB"/>
        </w:rPr>
        <w:t>.</w:t>
      </w:r>
    </w:p>
    <w:p w14:paraId="44B86A7D" w14:textId="77777777" w:rsidR="00B53572" w:rsidRPr="00500E22" w:rsidRDefault="00B53572" w:rsidP="00B53572">
      <w:pPr>
        <w:spacing w:after="0" w:line="250" w:lineRule="exact"/>
        <w:ind w:right="-20"/>
        <w:jc w:val="both"/>
        <w:rPr>
          <w:rFonts w:ascii="PT Sans" w:eastAsia="Glypha LT Std" w:hAnsi="PT Sans" w:cs="Glypha LT Std"/>
          <w:spacing w:val="-1"/>
          <w:position w:val="-1"/>
          <w:sz w:val="20"/>
          <w:lang w:val="en-GB"/>
        </w:rPr>
      </w:pPr>
    </w:p>
    <w:p w14:paraId="71DA1FF0" w14:textId="74B498BF" w:rsidR="00B53572" w:rsidRPr="00500E22" w:rsidRDefault="00442C40" w:rsidP="00B53572">
      <w:pPr>
        <w:pStyle w:val="ListParagraph"/>
        <w:numPr>
          <w:ilvl w:val="0"/>
          <w:numId w:val="3"/>
        </w:numPr>
        <w:spacing w:after="0" w:line="250" w:lineRule="exact"/>
        <w:ind w:right="-20"/>
        <w:jc w:val="both"/>
        <w:rPr>
          <w:rFonts w:ascii="PT Sans" w:eastAsia="Glypha LT Std" w:hAnsi="PT Sans" w:cs="Glypha LT Std"/>
          <w:spacing w:val="-1"/>
          <w:position w:val="-1"/>
          <w:sz w:val="20"/>
          <w:lang w:val="en-GB"/>
        </w:rPr>
      </w:pPr>
      <w:r w:rsidRPr="00500E22">
        <w:rPr>
          <w:rFonts w:ascii="PT Sans" w:eastAsia="Glypha LT Std" w:hAnsi="PT Sans" w:cs="Glypha LT Std"/>
          <w:spacing w:val="-1"/>
          <w:position w:val="-1"/>
          <w:sz w:val="20"/>
          <w:lang w:val="en-GB"/>
        </w:rPr>
        <w:t>The lead organiser for all</w:t>
      </w:r>
      <w:r w:rsidR="00B53572" w:rsidRPr="00500E22">
        <w:rPr>
          <w:rFonts w:ascii="PT Sans" w:eastAsia="Glypha LT Std" w:hAnsi="PT Sans" w:cs="Glypha LT Std"/>
          <w:spacing w:val="-1"/>
          <w:position w:val="-1"/>
          <w:sz w:val="20"/>
          <w:lang w:val="en-GB"/>
        </w:rPr>
        <w:t xml:space="preserve"> </w:t>
      </w:r>
      <w:r w:rsidRPr="00500E22">
        <w:rPr>
          <w:rFonts w:ascii="PT Sans" w:eastAsia="Glypha LT Std" w:hAnsi="PT Sans" w:cs="Glypha LT Std"/>
          <w:spacing w:val="-1"/>
          <w:position w:val="-1"/>
          <w:sz w:val="20"/>
          <w:lang w:val="en-GB"/>
        </w:rPr>
        <w:t>/event</w:t>
      </w:r>
      <w:r w:rsidR="00B53572" w:rsidRPr="00500E22">
        <w:rPr>
          <w:rFonts w:ascii="PT Sans" w:eastAsia="Glypha LT Std" w:hAnsi="PT Sans" w:cs="Glypha LT Std"/>
          <w:spacing w:val="-1"/>
          <w:position w:val="-1"/>
          <w:sz w:val="20"/>
          <w:lang w:val="en-GB"/>
        </w:rPr>
        <w:t xml:space="preserve"> bookings will be required to carry out a full </w:t>
      </w:r>
      <w:r w:rsidR="001F1097" w:rsidRPr="00500E22">
        <w:rPr>
          <w:rFonts w:ascii="PT Sans" w:eastAsia="Glypha LT Std" w:hAnsi="PT Sans" w:cs="Glypha LT Std"/>
          <w:spacing w:val="-1"/>
          <w:position w:val="-1"/>
          <w:sz w:val="20"/>
          <w:lang w:val="en-GB"/>
        </w:rPr>
        <w:t>risk assessment</w:t>
      </w:r>
      <w:r w:rsidR="00A43CA7" w:rsidRPr="00500E22">
        <w:rPr>
          <w:rFonts w:ascii="PT Sans" w:eastAsia="Glypha LT Std" w:hAnsi="PT Sans" w:cs="Glypha LT Std"/>
          <w:spacing w:val="-1"/>
          <w:position w:val="-1"/>
          <w:sz w:val="20"/>
          <w:lang w:val="en-GB"/>
        </w:rPr>
        <w:t xml:space="preserve"> of the event</w:t>
      </w:r>
      <w:r w:rsidR="00B53572" w:rsidRPr="00500E22">
        <w:rPr>
          <w:rFonts w:ascii="PT Sans" w:eastAsia="Glypha LT Std" w:hAnsi="PT Sans" w:cs="Glypha LT Std"/>
          <w:spacing w:val="-1"/>
          <w:position w:val="-1"/>
          <w:sz w:val="20"/>
          <w:lang w:val="en-GB"/>
        </w:rPr>
        <w:t xml:space="preserve"> and provide </w:t>
      </w:r>
      <w:r w:rsidRPr="00500E22">
        <w:rPr>
          <w:rFonts w:ascii="PT Sans" w:eastAsia="Glypha LT Std" w:hAnsi="PT Sans" w:cs="Glypha LT Std"/>
          <w:spacing w:val="-1"/>
          <w:position w:val="-1"/>
          <w:sz w:val="20"/>
          <w:lang w:val="en-GB"/>
        </w:rPr>
        <w:t xml:space="preserve">a copy </w:t>
      </w:r>
      <w:r w:rsidR="00B53572" w:rsidRPr="00500E22">
        <w:rPr>
          <w:rFonts w:ascii="PT Sans" w:eastAsia="Glypha LT Std" w:hAnsi="PT Sans" w:cs="Glypha LT Std"/>
          <w:spacing w:val="-1"/>
          <w:position w:val="-1"/>
          <w:sz w:val="20"/>
          <w:lang w:val="en-GB"/>
        </w:rPr>
        <w:t>to BUCB</w:t>
      </w:r>
      <w:r w:rsidRPr="00500E22">
        <w:rPr>
          <w:rFonts w:ascii="PT Sans" w:eastAsia="Glypha LT Std" w:hAnsi="PT Sans" w:cs="Glypha LT Std"/>
          <w:spacing w:val="-1"/>
          <w:position w:val="-1"/>
          <w:sz w:val="20"/>
          <w:lang w:val="en-GB"/>
        </w:rPr>
        <w:t>’s General Manager</w:t>
      </w:r>
      <w:r w:rsidR="00B53572" w:rsidRPr="00500E22">
        <w:rPr>
          <w:rFonts w:ascii="PT Sans" w:eastAsia="Glypha LT Std" w:hAnsi="PT Sans" w:cs="Glypha LT Std"/>
          <w:spacing w:val="-1"/>
          <w:position w:val="-1"/>
          <w:sz w:val="20"/>
          <w:lang w:val="en-GB"/>
        </w:rPr>
        <w:t xml:space="preserve"> ahead of the event.</w:t>
      </w:r>
    </w:p>
    <w:p w14:paraId="580834EB" w14:textId="303EFFA5" w:rsidR="00B53572" w:rsidRPr="00500E22" w:rsidRDefault="00442C40" w:rsidP="00B53572">
      <w:pPr>
        <w:pStyle w:val="ListParagraph"/>
        <w:numPr>
          <w:ilvl w:val="0"/>
          <w:numId w:val="3"/>
        </w:numPr>
        <w:spacing w:after="0" w:line="250" w:lineRule="exact"/>
        <w:ind w:right="-20"/>
        <w:jc w:val="both"/>
        <w:rPr>
          <w:rFonts w:ascii="PT Sans" w:eastAsia="Glypha LT Std" w:hAnsi="PT Sans" w:cs="Glypha LT Std"/>
          <w:spacing w:val="-1"/>
          <w:position w:val="-1"/>
          <w:sz w:val="20"/>
          <w:lang w:val="en-GB"/>
        </w:rPr>
      </w:pPr>
      <w:r w:rsidRPr="00500E22">
        <w:rPr>
          <w:rFonts w:ascii="PT Sans" w:eastAsia="Glypha LT Std" w:hAnsi="PT Sans" w:cs="Glypha LT Std"/>
          <w:spacing w:val="-1"/>
          <w:position w:val="-1"/>
          <w:sz w:val="20"/>
          <w:lang w:val="en-GB"/>
        </w:rPr>
        <w:t xml:space="preserve">The lead contact for each regular site users must provide BUCB’s General Manager copies, </w:t>
      </w:r>
      <w:r w:rsidR="00C34580" w:rsidRPr="00500E22">
        <w:rPr>
          <w:rFonts w:ascii="PT Sans" w:eastAsia="Glypha LT Std" w:hAnsi="PT Sans" w:cs="Glypha LT Std"/>
          <w:spacing w:val="-1"/>
          <w:position w:val="-1"/>
          <w:sz w:val="20"/>
          <w:lang w:val="en-GB"/>
        </w:rPr>
        <w:t>at least</w:t>
      </w:r>
      <w:r w:rsidR="00B53572" w:rsidRPr="00500E22">
        <w:rPr>
          <w:rFonts w:ascii="PT Sans" w:eastAsia="Glypha LT Std" w:hAnsi="PT Sans" w:cs="Glypha LT Std"/>
          <w:spacing w:val="-1"/>
          <w:position w:val="-1"/>
          <w:sz w:val="20"/>
          <w:lang w:val="en-GB"/>
        </w:rPr>
        <w:t xml:space="preserve"> annual</w:t>
      </w:r>
      <w:r w:rsidRPr="00500E22">
        <w:rPr>
          <w:rFonts w:ascii="PT Sans" w:eastAsia="Glypha LT Std" w:hAnsi="PT Sans" w:cs="Glypha LT Std"/>
          <w:spacing w:val="-1"/>
          <w:position w:val="-1"/>
          <w:sz w:val="20"/>
          <w:lang w:val="en-GB"/>
        </w:rPr>
        <w:t xml:space="preserve">ly, of its </w:t>
      </w:r>
      <w:r w:rsidR="00B53572" w:rsidRPr="00500E22">
        <w:rPr>
          <w:rFonts w:ascii="PT Sans" w:eastAsia="Glypha LT Std" w:hAnsi="PT Sans" w:cs="Glypha LT Std"/>
          <w:spacing w:val="-1"/>
          <w:position w:val="-1"/>
          <w:sz w:val="20"/>
          <w:lang w:val="en-GB"/>
        </w:rPr>
        <w:t xml:space="preserve">risk assessments of their activities </w:t>
      </w:r>
      <w:r w:rsidR="00A43CA7" w:rsidRPr="00500E22">
        <w:rPr>
          <w:rFonts w:ascii="PT Sans" w:eastAsia="Glypha LT Std" w:hAnsi="PT Sans" w:cs="Glypha LT Std"/>
          <w:spacing w:val="-1"/>
          <w:position w:val="-1"/>
          <w:sz w:val="20"/>
          <w:lang w:val="en-GB"/>
        </w:rPr>
        <w:t>and facilities/equipment</w:t>
      </w:r>
      <w:r w:rsidR="00FC4D20" w:rsidRPr="00500E22">
        <w:rPr>
          <w:rFonts w:ascii="PT Sans" w:eastAsia="Glypha LT Std" w:hAnsi="PT Sans" w:cs="Glypha LT Std"/>
          <w:spacing w:val="-1"/>
          <w:position w:val="-1"/>
          <w:sz w:val="20"/>
          <w:lang w:val="en-GB"/>
        </w:rPr>
        <w:t xml:space="preserve"> </w:t>
      </w:r>
      <w:r w:rsidR="00B53572" w:rsidRPr="00500E22">
        <w:rPr>
          <w:rFonts w:ascii="PT Sans" w:eastAsia="Glypha LT Std" w:hAnsi="PT Sans" w:cs="Glypha LT Std"/>
          <w:spacing w:val="-1"/>
          <w:position w:val="-1"/>
          <w:sz w:val="20"/>
          <w:lang w:val="en-GB"/>
        </w:rPr>
        <w:t xml:space="preserve">and </w:t>
      </w:r>
      <w:r w:rsidRPr="00500E22">
        <w:rPr>
          <w:rFonts w:ascii="PT Sans" w:eastAsia="Glypha LT Std" w:hAnsi="PT Sans" w:cs="Glypha LT Std"/>
          <w:spacing w:val="-1"/>
          <w:position w:val="-1"/>
          <w:sz w:val="20"/>
          <w:lang w:val="en-GB"/>
        </w:rPr>
        <w:t>the</w:t>
      </w:r>
      <w:r w:rsidR="00B53572" w:rsidRPr="00500E22">
        <w:rPr>
          <w:rFonts w:ascii="PT Sans" w:eastAsia="Glypha LT Std" w:hAnsi="PT Sans" w:cs="Glypha LT Std"/>
          <w:spacing w:val="-1"/>
          <w:position w:val="-1"/>
          <w:sz w:val="20"/>
          <w:lang w:val="en-GB"/>
        </w:rPr>
        <w:t xml:space="preserve"> control measures </w:t>
      </w:r>
      <w:r w:rsidRPr="00500E22">
        <w:rPr>
          <w:rFonts w:ascii="PT Sans" w:eastAsia="Glypha LT Std" w:hAnsi="PT Sans" w:cs="Glypha LT Std"/>
          <w:spacing w:val="-1"/>
          <w:position w:val="-1"/>
          <w:sz w:val="20"/>
          <w:lang w:val="en-GB"/>
        </w:rPr>
        <w:t>that</w:t>
      </w:r>
      <w:r w:rsidR="00B53572" w:rsidRPr="00500E22">
        <w:rPr>
          <w:rFonts w:ascii="PT Sans" w:eastAsia="Glypha LT Std" w:hAnsi="PT Sans" w:cs="Glypha LT Std"/>
          <w:spacing w:val="-1"/>
          <w:position w:val="-1"/>
          <w:sz w:val="20"/>
          <w:lang w:val="en-GB"/>
        </w:rPr>
        <w:t xml:space="preserve"> have</w:t>
      </w:r>
      <w:r w:rsidRPr="00500E22">
        <w:rPr>
          <w:rFonts w:ascii="PT Sans" w:eastAsia="Glypha LT Std" w:hAnsi="PT Sans" w:cs="Glypha LT Std"/>
          <w:spacing w:val="-1"/>
          <w:position w:val="-1"/>
          <w:sz w:val="20"/>
          <w:lang w:val="en-GB"/>
        </w:rPr>
        <w:t xml:space="preserve"> been put</w:t>
      </w:r>
      <w:r w:rsidR="00B53572" w:rsidRPr="00500E22">
        <w:rPr>
          <w:rFonts w:ascii="PT Sans" w:eastAsia="Glypha LT Std" w:hAnsi="PT Sans" w:cs="Glypha LT Std"/>
          <w:spacing w:val="-1"/>
          <w:position w:val="-1"/>
          <w:sz w:val="20"/>
          <w:lang w:val="en-GB"/>
        </w:rPr>
        <w:t xml:space="preserve"> in place.</w:t>
      </w:r>
    </w:p>
    <w:p w14:paraId="382A7489" w14:textId="342F26E7" w:rsidR="00B53572" w:rsidRPr="00500E22" w:rsidRDefault="00C34580" w:rsidP="00442C40">
      <w:pPr>
        <w:pStyle w:val="ListParagraph"/>
        <w:numPr>
          <w:ilvl w:val="0"/>
          <w:numId w:val="3"/>
        </w:numPr>
        <w:spacing w:after="0" w:line="250" w:lineRule="exact"/>
        <w:ind w:right="-20"/>
        <w:jc w:val="both"/>
        <w:rPr>
          <w:rFonts w:ascii="PT Sans" w:eastAsia="Glypha LT Std" w:hAnsi="PT Sans" w:cs="Glypha LT Std"/>
          <w:spacing w:val="-1"/>
          <w:position w:val="-1"/>
          <w:sz w:val="20"/>
          <w:lang w:val="en-GB"/>
        </w:rPr>
      </w:pPr>
      <w:r w:rsidRPr="00500E22">
        <w:rPr>
          <w:rFonts w:ascii="PT Sans" w:eastAsia="Glypha LT Std" w:hAnsi="PT Sans" w:cs="Glypha LT Std"/>
          <w:spacing w:val="-1"/>
          <w:position w:val="-1"/>
          <w:sz w:val="20"/>
          <w:lang w:val="en-GB"/>
        </w:rPr>
        <w:t>A</w:t>
      </w:r>
      <w:r w:rsidR="00B53572" w:rsidRPr="00500E22">
        <w:rPr>
          <w:rFonts w:ascii="PT Sans" w:eastAsia="Glypha LT Std" w:hAnsi="PT Sans" w:cs="Glypha LT Std"/>
          <w:spacing w:val="-1"/>
          <w:position w:val="-1"/>
          <w:sz w:val="20"/>
          <w:lang w:val="en-GB"/>
        </w:rPr>
        <w:t>ll leaseholders on the Chapel Gate sit</w:t>
      </w:r>
      <w:r w:rsidR="002B3E92" w:rsidRPr="00500E22">
        <w:rPr>
          <w:rFonts w:ascii="PT Sans" w:eastAsia="Glypha LT Std" w:hAnsi="PT Sans" w:cs="Glypha LT Std"/>
          <w:spacing w:val="-1"/>
          <w:position w:val="-1"/>
          <w:sz w:val="20"/>
          <w:lang w:val="en-GB"/>
        </w:rPr>
        <w:t>e</w:t>
      </w:r>
      <w:r w:rsidRPr="00500E22">
        <w:rPr>
          <w:rFonts w:ascii="PT Sans" w:eastAsia="Glypha LT Std" w:hAnsi="PT Sans" w:cs="Glypha LT Std"/>
          <w:spacing w:val="-1"/>
          <w:position w:val="-1"/>
          <w:sz w:val="20"/>
          <w:lang w:val="en-GB"/>
        </w:rPr>
        <w:t xml:space="preserve"> are required</w:t>
      </w:r>
      <w:r w:rsidR="00B53572" w:rsidRPr="00500E22">
        <w:rPr>
          <w:rFonts w:ascii="PT Sans" w:eastAsia="Glypha LT Std" w:hAnsi="PT Sans" w:cs="Glypha LT Std"/>
          <w:spacing w:val="-1"/>
          <w:position w:val="-1"/>
          <w:sz w:val="20"/>
          <w:lang w:val="en-GB"/>
        </w:rPr>
        <w:t xml:space="preserve"> to have their own risk assessments in place, update them</w:t>
      </w:r>
      <w:r w:rsidR="001F1097" w:rsidRPr="00500E22">
        <w:rPr>
          <w:rFonts w:ascii="PT Sans" w:eastAsia="Glypha LT Std" w:hAnsi="PT Sans" w:cs="Glypha LT Std"/>
          <w:spacing w:val="-1"/>
          <w:position w:val="-1"/>
          <w:sz w:val="20"/>
          <w:lang w:val="en-GB"/>
        </w:rPr>
        <w:t xml:space="preserve"> </w:t>
      </w:r>
      <w:r w:rsidR="004A1D2C" w:rsidRPr="00500E22">
        <w:rPr>
          <w:rFonts w:ascii="PT Sans" w:eastAsia="Glypha LT Std" w:hAnsi="PT Sans" w:cs="Glypha LT Std"/>
          <w:spacing w:val="-1"/>
          <w:position w:val="-1"/>
          <w:sz w:val="20"/>
          <w:lang w:val="en-GB"/>
        </w:rPr>
        <w:t>regularly</w:t>
      </w:r>
      <w:r w:rsidR="00B53572" w:rsidRPr="00500E22">
        <w:rPr>
          <w:rFonts w:ascii="PT Sans" w:eastAsia="Glypha LT Std" w:hAnsi="PT Sans" w:cs="Glypha LT Std"/>
          <w:spacing w:val="-1"/>
          <w:position w:val="-1"/>
          <w:sz w:val="20"/>
          <w:lang w:val="en-GB"/>
        </w:rPr>
        <w:t xml:space="preserve"> and provide copies to BUCB</w:t>
      </w:r>
      <w:r w:rsidR="00442C40" w:rsidRPr="00500E22">
        <w:rPr>
          <w:rFonts w:ascii="PT Sans" w:eastAsia="Glypha LT Std" w:hAnsi="PT Sans" w:cs="Glypha LT Std"/>
          <w:spacing w:val="-1"/>
          <w:position w:val="-1"/>
          <w:sz w:val="20"/>
          <w:lang w:val="en-GB"/>
        </w:rPr>
        <w:t>’s General Manager</w:t>
      </w:r>
      <w:r w:rsidR="00B53572" w:rsidRPr="00500E22">
        <w:rPr>
          <w:rFonts w:ascii="PT Sans" w:eastAsia="Glypha LT Std" w:hAnsi="PT Sans" w:cs="Glypha LT Std"/>
          <w:spacing w:val="-1"/>
          <w:position w:val="-1"/>
          <w:sz w:val="20"/>
          <w:lang w:val="en-GB"/>
        </w:rPr>
        <w:t xml:space="preserve"> annually.</w:t>
      </w:r>
    </w:p>
    <w:p w14:paraId="4FC56CCF" w14:textId="77777777" w:rsidR="002B3E92" w:rsidRPr="00500E22" w:rsidRDefault="002B3E92" w:rsidP="00B53572">
      <w:pPr>
        <w:spacing w:before="13" w:after="0" w:line="220" w:lineRule="exact"/>
        <w:jc w:val="both"/>
        <w:rPr>
          <w:rFonts w:ascii="PT Sans" w:hAnsi="PT Sans"/>
          <w:sz w:val="20"/>
          <w:lang w:val="en-GB"/>
        </w:rPr>
      </w:pPr>
      <w:r w:rsidRPr="00500E22">
        <w:rPr>
          <w:rFonts w:ascii="PT Sans" w:hAnsi="PT Sans"/>
          <w:sz w:val="20"/>
          <w:lang w:val="en-GB"/>
        </w:rPr>
        <w:t xml:space="preserve"> </w:t>
      </w:r>
    </w:p>
    <w:p w14:paraId="63EC0E26" w14:textId="01EE32FF" w:rsidR="002B3E92" w:rsidRPr="00500E22" w:rsidRDefault="002B3E92" w:rsidP="00B53572">
      <w:pPr>
        <w:spacing w:before="13" w:after="0" w:line="220" w:lineRule="exact"/>
        <w:jc w:val="both"/>
        <w:rPr>
          <w:rFonts w:ascii="PT Sans" w:hAnsi="PT Sans"/>
          <w:sz w:val="20"/>
          <w:lang w:val="en-GB"/>
        </w:rPr>
      </w:pPr>
      <w:r w:rsidRPr="00500E22">
        <w:rPr>
          <w:rFonts w:ascii="PT Sans" w:hAnsi="PT Sans"/>
          <w:sz w:val="20"/>
          <w:lang w:val="en-GB"/>
        </w:rPr>
        <w:t xml:space="preserve">A risk assessment template can be found on the main Chapel Gate website. </w:t>
      </w:r>
      <w:r w:rsidR="00FC4D20" w:rsidRPr="00500E22">
        <w:rPr>
          <w:rFonts w:ascii="PT Sans" w:hAnsi="PT Sans"/>
          <w:sz w:val="20"/>
          <w:szCs w:val="20"/>
          <w:lang w:val="en-GB"/>
        </w:rPr>
        <w:t>We have provided all se</w:t>
      </w:r>
      <w:r w:rsidRPr="00500E22">
        <w:rPr>
          <w:rFonts w:ascii="PT Sans" w:hAnsi="PT Sans"/>
          <w:sz w:val="20"/>
          <w:szCs w:val="20"/>
          <w:lang w:val="en-GB"/>
        </w:rPr>
        <w:t xml:space="preserve">ction representatives </w:t>
      </w:r>
      <w:r w:rsidR="00FC4D20" w:rsidRPr="00500E22">
        <w:rPr>
          <w:rFonts w:ascii="PT Sans" w:hAnsi="PT Sans"/>
          <w:sz w:val="20"/>
          <w:szCs w:val="20"/>
          <w:lang w:val="en-GB"/>
        </w:rPr>
        <w:t>with</w:t>
      </w:r>
      <w:r w:rsidRPr="00500E22">
        <w:rPr>
          <w:rFonts w:ascii="PT Sans" w:hAnsi="PT Sans"/>
          <w:sz w:val="20"/>
          <w:szCs w:val="20"/>
          <w:lang w:val="en-GB"/>
        </w:rPr>
        <w:t xml:space="preserve"> a copy.</w:t>
      </w:r>
    </w:p>
    <w:p w14:paraId="71E7B68C" w14:textId="77777777" w:rsidR="002B3E92" w:rsidRPr="00500E22" w:rsidRDefault="002B3E92" w:rsidP="00B53572">
      <w:pPr>
        <w:spacing w:before="13" w:after="0" w:line="220" w:lineRule="exact"/>
        <w:jc w:val="both"/>
        <w:rPr>
          <w:rFonts w:ascii="PT Sans" w:hAnsi="PT Sans"/>
          <w:sz w:val="20"/>
          <w:lang w:val="en-GB"/>
        </w:rPr>
      </w:pPr>
    </w:p>
    <w:p w14:paraId="61530488" w14:textId="42AF47E6" w:rsidR="002B3E92" w:rsidRPr="00500E22" w:rsidRDefault="00442C40" w:rsidP="00B53572">
      <w:pPr>
        <w:spacing w:before="13" w:after="0" w:line="220" w:lineRule="exact"/>
        <w:jc w:val="both"/>
        <w:rPr>
          <w:rFonts w:ascii="PT Sans" w:hAnsi="PT Sans"/>
          <w:sz w:val="20"/>
          <w:lang w:val="en-GB"/>
        </w:rPr>
      </w:pPr>
      <w:r w:rsidRPr="00500E22">
        <w:rPr>
          <w:rFonts w:ascii="PT Sans" w:hAnsi="PT Sans"/>
          <w:sz w:val="20"/>
          <w:lang w:val="en-GB"/>
        </w:rPr>
        <w:t xml:space="preserve">The BUCB General Manager and Head of Sport &amp; Culture maintains a </w:t>
      </w:r>
      <w:r w:rsidR="002B3E92" w:rsidRPr="00500E22">
        <w:rPr>
          <w:rFonts w:ascii="PT Sans" w:hAnsi="PT Sans"/>
          <w:sz w:val="20"/>
          <w:lang w:val="en-GB"/>
        </w:rPr>
        <w:t>Chapel Gate Ri</w:t>
      </w:r>
      <w:r w:rsidR="001F1097" w:rsidRPr="00500E22">
        <w:rPr>
          <w:rFonts w:ascii="PT Sans" w:hAnsi="PT Sans"/>
          <w:sz w:val="20"/>
          <w:lang w:val="en-GB"/>
        </w:rPr>
        <w:t>s</w:t>
      </w:r>
      <w:r w:rsidR="002B3E92" w:rsidRPr="00500E22">
        <w:rPr>
          <w:rFonts w:ascii="PT Sans" w:hAnsi="PT Sans"/>
          <w:sz w:val="20"/>
          <w:lang w:val="en-GB"/>
        </w:rPr>
        <w:t>k Register</w:t>
      </w:r>
      <w:r w:rsidRPr="00500E22">
        <w:rPr>
          <w:rFonts w:ascii="PT Sans" w:hAnsi="PT Sans"/>
          <w:sz w:val="20"/>
          <w:lang w:val="en-GB"/>
        </w:rPr>
        <w:t xml:space="preserve"> for BUCB</w:t>
      </w:r>
      <w:r w:rsidR="002B3E92" w:rsidRPr="00500E22">
        <w:rPr>
          <w:rFonts w:ascii="PT Sans" w:hAnsi="PT Sans"/>
          <w:sz w:val="20"/>
          <w:lang w:val="en-GB"/>
        </w:rPr>
        <w:t xml:space="preserve">.  This is </w:t>
      </w:r>
      <w:r w:rsidRPr="00500E22">
        <w:rPr>
          <w:rFonts w:ascii="PT Sans" w:hAnsi="PT Sans"/>
          <w:sz w:val="20"/>
          <w:lang w:val="en-GB"/>
        </w:rPr>
        <w:t>updated regularly and monitored by t</w:t>
      </w:r>
      <w:r w:rsidR="002B3E92" w:rsidRPr="00500E22">
        <w:rPr>
          <w:rFonts w:ascii="PT Sans" w:hAnsi="PT Sans"/>
          <w:sz w:val="20"/>
          <w:lang w:val="en-GB"/>
        </w:rPr>
        <w:t>he BUCB Board</w:t>
      </w:r>
      <w:r w:rsidRPr="00500E22">
        <w:rPr>
          <w:rFonts w:ascii="PT Sans" w:hAnsi="PT Sans"/>
          <w:sz w:val="20"/>
          <w:lang w:val="en-GB"/>
        </w:rPr>
        <w:t xml:space="preserve"> of Directors periodically</w:t>
      </w:r>
      <w:r w:rsidR="002B3E92" w:rsidRPr="00500E22">
        <w:rPr>
          <w:rFonts w:ascii="PT Sans" w:hAnsi="PT Sans"/>
          <w:sz w:val="20"/>
          <w:lang w:val="en-GB"/>
        </w:rPr>
        <w:t>.</w:t>
      </w:r>
    </w:p>
    <w:p w14:paraId="48E1AFFF" w14:textId="77777777" w:rsidR="00B53572" w:rsidRPr="00500E22" w:rsidRDefault="00B53572" w:rsidP="00B53572">
      <w:pPr>
        <w:spacing w:line="240" w:lineRule="auto"/>
        <w:contextualSpacing/>
        <w:jc w:val="both"/>
        <w:rPr>
          <w:rFonts w:ascii="PT Sans" w:hAnsi="PT Sans"/>
          <w:b/>
          <w:sz w:val="20"/>
          <w:szCs w:val="20"/>
          <w:lang w:val="en-GB"/>
        </w:rPr>
      </w:pPr>
    </w:p>
    <w:p w14:paraId="15299445" w14:textId="77777777" w:rsidR="00DC2DD5" w:rsidRPr="00500E22" w:rsidRDefault="002E5DEA" w:rsidP="003E0A27">
      <w:pPr>
        <w:pStyle w:val="Heading1"/>
        <w:rPr>
          <w:lang w:val="en-GB"/>
        </w:rPr>
      </w:pPr>
      <w:r w:rsidRPr="00500E22">
        <w:rPr>
          <w:lang w:val="en-GB"/>
        </w:rPr>
        <w:lastRenderedPageBreak/>
        <w:t xml:space="preserve">10. </w:t>
      </w:r>
      <w:r w:rsidR="00DC2DD5" w:rsidRPr="00500E22">
        <w:rPr>
          <w:lang w:val="en-GB"/>
        </w:rPr>
        <w:t>Smoking</w:t>
      </w:r>
    </w:p>
    <w:p w14:paraId="7729CB3E" w14:textId="77777777" w:rsidR="00306148" w:rsidRPr="00500E22" w:rsidRDefault="00306148" w:rsidP="00B53572">
      <w:pPr>
        <w:spacing w:after="0" w:line="240" w:lineRule="auto"/>
        <w:ind w:right="188"/>
        <w:jc w:val="both"/>
        <w:rPr>
          <w:rFonts w:ascii="PT Sans" w:eastAsia="Glypha LT Std" w:hAnsi="PT Sans" w:cs="Glypha LT Std"/>
          <w:position w:val="-1"/>
          <w:sz w:val="20"/>
          <w:lang w:val="en-GB"/>
        </w:rPr>
      </w:pPr>
    </w:p>
    <w:p w14:paraId="02D3D323" w14:textId="709D9020" w:rsidR="00306148" w:rsidRPr="00500E22" w:rsidRDefault="00DC2DD5" w:rsidP="0D7BF3B7">
      <w:pPr>
        <w:spacing w:after="0" w:line="240" w:lineRule="auto"/>
        <w:ind w:right="188"/>
        <w:jc w:val="both"/>
        <w:rPr>
          <w:rFonts w:ascii="PT Sans" w:eastAsia="Glypha LT Std" w:hAnsi="PT Sans" w:cs="Glypha LT Std"/>
          <w:spacing w:val="1"/>
          <w:position w:val="-1"/>
          <w:sz w:val="20"/>
          <w:szCs w:val="20"/>
        </w:rPr>
      </w:pPr>
      <w:r w:rsidRPr="0D7BF3B7">
        <w:rPr>
          <w:rFonts w:ascii="PT Sans" w:eastAsia="Glypha LT Std" w:hAnsi="PT Sans" w:cs="Glypha LT Std"/>
          <w:position w:val="-1"/>
          <w:sz w:val="20"/>
          <w:szCs w:val="20"/>
        </w:rPr>
        <w:t xml:space="preserve">Smoking </w:t>
      </w:r>
      <w:r w:rsidR="00526107" w:rsidRPr="0D7BF3B7">
        <w:rPr>
          <w:rFonts w:ascii="PT Sans" w:eastAsia="Glypha LT Std" w:hAnsi="PT Sans" w:cs="Glypha LT Std"/>
          <w:position w:val="-1"/>
          <w:sz w:val="20"/>
          <w:szCs w:val="20"/>
        </w:rPr>
        <w:t xml:space="preserve">(including the use of electronic cigarettes and vaping) </w:t>
      </w:r>
      <w:r w:rsidRPr="0D7BF3B7">
        <w:rPr>
          <w:rFonts w:ascii="PT Sans" w:eastAsia="Glypha LT Std" w:hAnsi="PT Sans" w:cs="Glypha LT Std"/>
          <w:position w:val="-1"/>
          <w:sz w:val="20"/>
          <w:szCs w:val="20"/>
        </w:rPr>
        <w:t xml:space="preserve">is prohibited </w:t>
      </w:r>
      <w:r w:rsidR="00306148" w:rsidRPr="0D7BF3B7">
        <w:rPr>
          <w:rFonts w:ascii="PT Sans" w:eastAsia="Glypha LT Std" w:hAnsi="PT Sans" w:cs="Glypha LT Std"/>
          <w:position w:val="-1"/>
          <w:sz w:val="20"/>
          <w:szCs w:val="20"/>
        </w:rPr>
        <w:t>at</w:t>
      </w:r>
      <w:r w:rsidR="00526107" w:rsidRPr="0D7BF3B7">
        <w:rPr>
          <w:rFonts w:ascii="PT Sans" w:eastAsia="Glypha LT Std" w:hAnsi="PT Sans" w:cs="Glypha LT Std"/>
          <w:position w:val="-1"/>
          <w:sz w:val="20"/>
          <w:szCs w:val="20"/>
        </w:rPr>
        <w:t xml:space="preserve"> the</w:t>
      </w:r>
      <w:r w:rsidR="00306148" w:rsidRPr="0D7BF3B7">
        <w:rPr>
          <w:rFonts w:ascii="PT Sans" w:eastAsia="Glypha LT Std" w:hAnsi="PT Sans" w:cs="Glypha LT Std"/>
          <w:position w:val="-1"/>
          <w:sz w:val="20"/>
          <w:szCs w:val="20"/>
        </w:rPr>
        <w:t xml:space="preserve"> Chapel Gate</w:t>
      </w:r>
      <w:r w:rsidR="00526107" w:rsidRPr="0D7BF3B7">
        <w:rPr>
          <w:rFonts w:ascii="PT Sans" w:eastAsia="Glypha LT Std" w:hAnsi="PT Sans" w:cs="Glypha LT Std"/>
          <w:position w:val="-1"/>
          <w:sz w:val="20"/>
          <w:szCs w:val="20"/>
        </w:rPr>
        <w:t xml:space="preserve"> site</w:t>
      </w:r>
      <w:r w:rsidRPr="0D7BF3B7">
        <w:rPr>
          <w:rFonts w:ascii="PT Sans" w:eastAsia="Glypha LT Std" w:hAnsi="PT Sans" w:cs="Glypha LT Std"/>
          <w:position w:val="-1"/>
          <w:sz w:val="20"/>
          <w:szCs w:val="20"/>
        </w:rPr>
        <w:t xml:space="preserve">. </w:t>
      </w:r>
      <w:r w:rsidR="00306148" w:rsidRPr="0D7BF3B7">
        <w:rPr>
          <w:rFonts w:ascii="PT Sans" w:eastAsia="Glypha LT Std" w:hAnsi="PT Sans" w:cs="Glypha LT Std"/>
          <w:position w:val="-1"/>
          <w:sz w:val="20"/>
          <w:szCs w:val="20"/>
        </w:rPr>
        <w:t xml:space="preserve"> </w:t>
      </w:r>
    </w:p>
    <w:p w14:paraId="1357AABA" w14:textId="77777777" w:rsidR="00DC2DD5" w:rsidRPr="00500E22" w:rsidRDefault="00DC2DD5" w:rsidP="00B53572">
      <w:pPr>
        <w:spacing w:line="240" w:lineRule="auto"/>
        <w:contextualSpacing/>
        <w:jc w:val="both"/>
        <w:rPr>
          <w:rFonts w:ascii="PT Sans" w:hAnsi="PT Sans"/>
          <w:sz w:val="20"/>
          <w:szCs w:val="20"/>
          <w:lang w:val="en-GB"/>
        </w:rPr>
      </w:pPr>
    </w:p>
    <w:p w14:paraId="253D6037" w14:textId="77777777" w:rsidR="00974C85" w:rsidRPr="00500E22" w:rsidRDefault="002E5DEA" w:rsidP="003E0A27">
      <w:pPr>
        <w:pStyle w:val="Heading1"/>
        <w:rPr>
          <w:lang w:val="en-GB"/>
        </w:rPr>
      </w:pPr>
      <w:r w:rsidRPr="00500E22">
        <w:rPr>
          <w:lang w:val="en-GB"/>
        </w:rPr>
        <w:t xml:space="preserve">11. </w:t>
      </w:r>
      <w:r w:rsidR="00974C85" w:rsidRPr="00500E22">
        <w:rPr>
          <w:lang w:val="en-GB"/>
        </w:rPr>
        <w:t>Drones</w:t>
      </w:r>
    </w:p>
    <w:p w14:paraId="3EA0E2C4" w14:textId="77777777" w:rsidR="00974C85" w:rsidRPr="00500E22" w:rsidRDefault="00974C85" w:rsidP="00B53572">
      <w:pPr>
        <w:spacing w:line="240" w:lineRule="auto"/>
        <w:contextualSpacing/>
        <w:jc w:val="both"/>
        <w:rPr>
          <w:rFonts w:ascii="PT Sans" w:hAnsi="PT Sans"/>
          <w:sz w:val="20"/>
          <w:szCs w:val="20"/>
          <w:lang w:val="en-GB"/>
        </w:rPr>
      </w:pPr>
    </w:p>
    <w:p w14:paraId="4C4019B9" w14:textId="2A3141DB" w:rsidR="00F43423" w:rsidRPr="00500E22" w:rsidRDefault="00306148" w:rsidP="0D7BF3B7">
      <w:pPr>
        <w:spacing w:line="240" w:lineRule="auto"/>
        <w:contextualSpacing/>
        <w:jc w:val="both"/>
        <w:rPr>
          <w:rFonts w:ascii="PT Sans" w:hAnsi="PT Sans"/>
          <w:sz w:val="20"/>
          <w:szCs w:val="20"/>
        </w:rPr>
      </w:pPr>
      <w:r w:rsidRPr="0D7BF3B7">
        <w:rPr>
          <w:rFonts w:ascii="PT Sans" w:hAnsi="PT Sans"/>
          <w:sz w:val="20"/>
          <w:szCs w:val="20"/>
        </w:rPr>
        <w:t xml:space="preserve">The use of </w:t>
      </w:r>
      <w:r w:rsidR="00A429EC" w:rsidRPr="0D7BF3B7">
        <w:rPr>
          <w:rFonts w:ascii="PT Sans" w:hAnsi="PT Sans"/>
          <w:sz w:val="20"/>
          <w:szCs w:val="20"/>
        </w:rPr>
        <w:t>D</w:t>
      </w:r>
      <w:r w:rsidRPr="0D7BF3B7">
        <w:rPr>
          <w:rFonts w:ascii="PT Sans" w:hAnsi="PT Sans"/>
          <w:sz w:val="20"/>
          <w:szCs w:val="20"/>
        </w:rPr>
        <w:t xml:space="preserve">rones at the </w:t>
      </w:r>
      <w:r w:rsidR="00A429EC" w:rsidRPr="0D7BF3B7">
        <w:rPr>
          <w:rFonts w:ascii="PT Sans" w:hAnsi="PT Sans"/>
          <w:sz w:val="20"/>
          <w:szCs w:val="20"/>
        </w:rPr>
        <w:t>Chapel Gate site is</w:t>
      </w:r>
      <w:r w:rsidR="004023D8" w:rsidRPr="0D7BF3B7">
        <w:rPr>
          <w:rFonts w:ascii="PT Sans" w:hAnsi="PT Sans"/>
          <w:sz w:val="20"/>
          <w:szCs w:val="20"/>
        </w:rPr>
        <w:t xml:space="preserve"> </w:t>
      </w:r>
      <w:r w:rsidR="00581134" w:rsidRPr="0D7BF3B7">
        <w:rPr>
          <w:rFonts w:ascii="PT Sans" w:hAnsi="PT Sans"/>
          <w:sz w:val="20"/>
          <w:szCs w:val="20"/>
        </w:rPr>
        <w:t>strictly prohibited</w:t>
      </w:r>
      <w:r w:rsidR="00A429EC" w:rsidRPr="0D7BF3B7">
        <w:rPr>
          <w:rFonts w:ascii="PT Sans" w:hAnsi="PT Sans"/>
          <w:sz w:val="20"/>
          <w:szCs w:val="20"/>
        </w:rPr>
        <w:t xml:space="preserve">.  </w:t>
      </w:r>
    </w:p>
    <w:p w14:paraId="087E1A11" w14:textId="34086119" w:rsidR="00D13588" w:rsidRPr="00500E22" w:rsidRDefault="00D13588" w:rsidP="00D13588">
      <w:pPr>
        <w:spacing w:line="240" w:lineRule="auto"/>
        <w:contextualSpacing/>
        <w:jc w:val="both"/>
        <w:rPr>
          <w:rFonts w:ascii="PT Sans" w:hAnsi="PT Sans"/>
          <w:b/>
          <w:sz w:val="20"/>
          <w:szCs w:val="20"/>
          <w:lang w:val="en-GB"/>
        </w:rPr>
      </w:pPr>
    </w:p>
    <w:p w14:paraId="68BABB77" w14:textId="3E786F6D" w:rsidR="00D13588" w:rsidRPr="00500E22" w:rsidRDefault="00D13588" w:rsidP="003E0A27">
      <w:pPr>
        <w:pStyle w:val="Heading1"/>
        <w:rPr>
          <w:lang w:val="en-GB"/>
        </w:rPr>
      </w:pPr>
      <w:r w:rsidRPr="00500E22">
        <w:rPr>
          <w:lang w:val="en-GB"/>
        </w:rPr>
        <w:t>12. Dogs</w:t>
      </w:r>
    </w:p>
    <w:p w14:paraId="23C63C5B" w14:textId="77777777" w:rsidR="00D13588" w:rsidRPr="00500E22" w:rsidRDefault="00D13588" w:rsidP="00D13588">
      <w:pPr>
        <w:widowControl/>
        <w:spacing w:before="100" w:beforeAutospacing="1" w:after="100" w:afterAutospacing="1" w:line="240" w:lineRule="auto"/>
        <w:contextualSpacing/>
        <w:jc w:val="both"/>
        <w:rPr>
          <w:rFonts w:ascii="PT Sans" w:eastAsia="Glypha LT Std" w:hAnsi="PT Sans" w:cs="Glypha LT Std"/>
          <w:spacing w:val="1"/>
          <w:sz w:val="20"/>
          <w:lang w:val="en-GB"/>
        </w:rPr>
      </w:pPr>
    </w:p>
    <w:p w14:paraId="070644A1" w14:textId="1F0566CE" w:rsidR="00D13588" w:rsidRPr="00500E22" w:rsidRDefault="00D13588" w:rsidP="00D13588">
      <w:pPr>
        <w:spacing w:line="240" w:lineRule="auto"/>
        <w:contextualSpacing/>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Bringing dogs onto the Chapel Gate site is strictly prohibited</w:t>
      </w:r>
      <w:r w:rsidR="00DA731D">
        <w:rPr>
          <w:rFonts w:ascii="PT Sans" w:eastAsia="Glypha LT Std" w:hAnsi="PT Sans" w:cs="Glypha LT Std"/>
          <w:spacing w:val="1"/>
          <w:sz w:val="20"/>
          <w:lang w:val="en-GB"/>
        </w:rPr>
        <w:t xml:space="preserve"> (except for guide and assistant dogs)</w:t>
      </w:r>
      <w:r w:rsidRPr="00500E22">
        <w:rPr>
          <w:rFonts w:ascii="PT Sans" w:eastAsia="Glypha LT Std" w:hAnsi="PT Sans" w:cs="Glypha LT Std"/>
          <w:spacing w:val="1"/>
          <w:sz w:val="20"/>
          <w:lang w:val="en-GB"/>
        </w:rPr>
        <w:t>.</w:t>
      </w:r>
    </w:p>
    <w:p w14:paraId="26525BE6" w14:textId="00CDE584" w:rsidR="00D13588" w:rsidRPr="00500E22" w:rsidRDefault="00D13588" w:rsidP="00526107">
      <w:pPr>
        <w:spacing w:line="240" w:lineRule="auto"/>
        <w:contextualSpacing/>
        <w:jc w:val="both"/>
        <w:rPr>
          <w:rFonts w:ascii="PT Sans" w:hAnsi="PT Sans"/>
          <w:sz w:val="20"/>
          <w:szCs w:val="20"/>
          <w:lang w:val="en-GB"/>
        </w:rPr>
      </w:pPr>
    </w:p>
    <w:p w14:paraId="3BA85CE9" w14:textId="0034C590" w:rsidR="00D13588" w:rsidRPr="00500E22" w:rsidRDefault="00D13588" w:rsidP="003E0A27">
      <w:pPr>
        <w:pStyle w:val="Heading1"/>
        <w:rPr>
          <w:lang w:val="en-GB"/>
        </w:rPr>
      </w:pPr>
      <w:r w:rsidRPr="00500E22">
        <w:rPr>
          <w:lang w:val="en-GB"/>
        </w:rPr>
        <w:t xml:space="preserve">13. </w:t>
      </w:r>
      <w:r w:rsidR="006B61FC" w:rsidRPr="00500E22">
        <w:rPr>
          <w:lang w:val="en-GB"/>
        </w:rPr>
        <w:t>Unauthorised Encampments</w:t>
      </w:r>
    </w:p>
    <w:p w14:paraId="45011E47" w14:textId="77777777" w:rsidR="00D13588" w:rsidRPr="00500E22" w:rsidRDefault="00D13588" w:rsidP="00D13588">
      <w:pPr>
        <w:widowControl/>
        <w:spacing w:before="100" w:beforeAutospacing="1" w:after="100" w:afterAutospacing="1" w:line="240" w:lineRule="auto"/>
        <w:contextualSpacing/>
        <w:jc w:val="both"/>
        <w:rPr>
          <w:rFonts w:ascii="PT Sans" w:eastAsia="Glypha LT Std" w:hAnsi="PT Sans" w:cs="Glypha LT Std"/>
          <w:spacing w:val="1"/>
          <w:sz w:val="20"/>
          <w:lang w:val="en-GB"/>
        </w:rPr>
      </w:pPr>
    </w:p>
    <w:p w14:paraId="56F35625" w14:textId="61FAE351" w:rsidR="00D13588" w:rsidRPr="00500E22" w:rsidRDefault="00D13588" w:rsidP="00D13588">
      <w:pPr>
        <w:spacing w:line="240" w:lineRule="auto"/>
        <w:contextualSpacing/>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 xml:space="preserve">BUCB wishes to protect the site for all community and University groups that use it on a regular basis.  BU and BUCB </w:t>
      </w:r>
      <w:r w:rsidR="0056634D" w:rsidRPr="00500E22">
        <w:rPr>
          <w:rFonts w:ascii="PT Sans" w:eastAsia="Glypha LT Std" w:hAnsi="PT Sans" w:cs="Glypha LT Std"/>
          <w:spacing w:val="1"/>
          <w:sz w:val="20"/>
          <w:lang w:val="en-GB"/>
        </w:rPr>
        <w:t>work in conjunction with B</w:t>
      </w:r>
      <w:r w:rsidR="0089674B" w:rsidRPr="00500E22">
        <w:rPr>
          <w:rFonts w:ascii="PT Sans" w:eastAsia="Glypha LT Std" w:hAnsi="PT Sans" w:cs="Glypha LT Std"/>
          <w:spacing w:val="1"/>
          <w:sz w:val="20"/>
          <w:lang w:val="en-GB"/>
        </w:rPr>
        <w:t xml:space="preserve">ournemouth </w:t>
      </w:r>
      <w:r w:rsidR="0056634D" w:rsidRPr="00500E22">
        <w:rPr>
          <w:rFonts w:ascii="PT Sans" w:eastAsia="Glypha LT Std" w:hAnsi="PT Sans" w:cs="Glypha LT Std"/>
          <w:spacing w:val="1"/>
          <w:sz w:val="20"/>
          <w:lang w:val="en-GB"/>
        </w:rPr>
        <w:t>C</w:t>
      </w:r>
      <w:r w:rsidR="0089674B" w:rsidRPr="00500E22">
        <w:rPr>
          <w:rFonts w:ascii="PT Sans" w:eastAsia="Glypha LT Std" w:hAnsi="PT Sans" w:cs="Glypha LT Std"/>
          <w:spacing w:val="1"/>
          <w:sz w:val="20"/>
          <w:lang w:val="en-GB"/>
        </w:rPr>
        <w:t xml:space="preserve">hristchurch and </w:t>
      </w:r>
      <w:r w:rsidR="0056634D" w:rsidRPr="00500E22">
        <w:rPr>
          <w:rFonts w:ascii="PT Sans" w:eastAsia="Glypha LT Std" w:hAnsi="PT Sans" w:cs="Glypha LT Std"/>
          <w:spacing w:val="1"/>
          <w:sz w:val="20"/>
          <w:lang w:val="en-GB"/>
        </w:rPr>
        <w:t>P</w:t>
      </w:r>
      <w:r w:rsidR="0089674B" w:rsidRPr="00500E22">
        <w:rPr>
          <w:rFonts w:ascii="PT Sans" w:eastAsia="Glypha LT Std" w:hAnsi="PT Sans" w:cs="Glypha LT Std"/>
          <w:spacing w:val="1"/>
          <w:sz w:val="20"/>
          <w:lang w:val="en-GB"/>
        </w:rPr>
        <w:t>oole Council</w:t>
      </w:r>
      <w:r w:rsidR="0056634D" w:rsidRPr="00500E22">
        <w:rPr>
          <w:rFonts w:ascii="PT Sans" w:eastAsia="Glypha LT Std" w:hAnsi="PT Sans" w:cs="Glypha LT Std"/>
          <w:spacing w:val="1"/>
          <w:sz w:val="20"/>
          <w:lang w:val="en-GB"/>
        </w:rPr>
        <w:t xml:space="preserve"> and the Police on monitoring the movement of </w:t>
      </w:r>
      <w:r w:rsidR="00500E22" w:rsidRPr="00500E22">
        <w:rPr>
          <w:rFonts w:ascii="PT Sans" w:eastAsia="Glypha LT Std" w:hAnsi="PT Sans" w:cs="Glypha LT Std"/>
          <w:spacing w:val="1"/>
          <w:sz w:val="20"/>
          <w:lang w:val="en-GB"/>
        </w:rPr>
        <w:t xml:space="preserve">unauthorised </w:t>
      </w:r>
      <w:r w:rsidR="002B73BD">
        <w:rPr>
          <w:rFonts w:ascii="PT Sans" w:eastAsia="Glypha LT Std" w:hAnsi="PT Sans" w:cs="Glypha LT Std"/>
          <w:spacing w:val="1"/>
          <w:sz w:val="20"/>
          <w:lang w:val="en-GB"/>
        </w:rPr>
        <w:t>encampments</w:t>
      </w:r>
      <w:r w:rsidR="002B73BD" w:rsidRPr="002B73BD">
        <w:rPr>
          <w:rFonts w:ascii="PT Sans" w:eastAsia="Glypha LT Std" w:hAnsi="PT Sans" w:cs="Glypha LT Std"/>
          <w:spacing w:val="1"/>
          <w:sz w:val="20"/>
          <w:lang w:val="en-GB"/>
        </w:rPr>
        <w:t xml:space="preserve"> </w:t>
      </w:r>
      <w:r w:rsidR="0056634D" w:rsidRPr="00500E22">
        <w:rPr>
          <w:rFonts w:ascii="PT Sans" w:eastAsia="Glypha LT Std" w:hAnsi="PT Sans" w:cs="Glypha LT Std"/>
          <w:spacing w:val="1"/>
          <w:sz w:val="20"/>
          <w:lang w:val="en-GB"/>
        </w:rPr>
        <w:t xml:space="preserve">within the local conurbation </w:t>
      </w:r>
      <w:r w:rsidR="002A0016">
        <w:rPr>
          <w:rFonts w:ascii="PT Sans" w:eastAsia="Glypha LT Std" w:hAnsi="PT Sans" w:cs="Glypha LT Std"/>
          <w:spacing w:val="1"/>
          <w:sz w:val="20"/>
          <w:lang w:val="en-GB"/>
        </w:rPr>
        <w:t xml:space="preserve">to safeguard BUCB’s facilities for </w:t>
      </w:r>
      <w:r w:rsidR="002A0016" w:rsidRPr="00500E22">
        <w:rPr>
          <w:rFonts w:ascii="PT Sans" w:eastAsia="Glypha LT Std" w:hAnsi="PT Sans" w:cs="Glypha LT Std"/>
          <w:spacing w:val="1"/>
          <w:sz w:val="20"/>
          <w:lang w:val="en-GB"/>
        </w:rPr>
        <w:t xml:space="preserve">community and University </w:t>
      </w:r>
      <w:r w:rsidR="002A0016">
        <w:rPr>
          <w:rFonts w:ascii="PT Sans" w:eastAsia="Glypha LT Std" w:hAnsi="PT Sans" w:cs="Glypha LT Std"/>
          <w:spacing w:val="1"/>
          <w:sz w:val="20"/>
          <w:lang w:val="en-GB"/>
        </w:rPr>
        <w:t xml:space="preserve">use. </w:t>
      </w:r>
    </w:p>
    <w:p w14:paraId="4E46F02F" w14:textId="77777777" w:rsidR="0056634D" w:rsidRPr="00500E22" w:rsidRDefault="0056634D" w:rsidP="00D13588">
      <w:pPr>
        <w:spacing w:line="240" w:lineRule="auto"/>
        <w:contextualSpacing/>
        <w:jc w:val="both"/>
        <w:rPr>
          <w:rFonts w:ascii="PT Sans" w:eastAsia="Glypha LT Std" w:hAnsi="PT Sans" w:cs="Glypha LT Std"/>
          <w:spacing w:val="1"/>
          <w:sz w:val="20"/>
          <w:lang w:val="en-GB"/>
        </w:rPr>
      </w:pPr>
    </w:p>
    <w:p w14:paraId="58DC29B5" w14:textId="0C49E09E" w:rsidR="005D3F20" w:rsidRPr="00500E22" w:rsidRDefault="00D13588" w:rsidP="003E0A27">
      <w:pPr>
        <w:pStyle w:val="Heading1"/>
        <w:rPr>
          <w:lang w:val="en-GB"/>
        </w:rPr>
      </w:pPr>
      <w:r w:rsidRPr="00500E22">
        <w:rPr>
          <w:lang w:val="en-GB"/>
        </w:rPr>
        <w:t>14</w:t>
      </w:r>
      <w:r w:rsidR="00031319" w:rsidRPr="00500E22">
        <w:rPr>
          <w:lang w:val="en-GB"/>
        </w:rPr>
        <w:t xml:space="preserve">. </w:t>
      </w:r>
      <w:r w:rsidR="00FB3228" w:rsidRPr="00500E22">
        <w:rPr>
          <w:lang w:val="en-GB"/>
        </w:rPr>
        <w:t xml:space="preserve">Additional Health &amp; Safety Items </w:t>
      </w:r>
    </w:p>
    <w:p w14:paraId="1138F05B" w14:textId="77777777" w:rsidR="001E276E" w:rsidRPr="00500E22" w:rsidRDefault="001E276E" w:rsidP="00B53572">
      <w:pPr>
        <w:spacing w:line="240" w:lineRule="auto"/>
        <w:contextualSpacing/>
        <w:jc w:val="both"/>
        <w:rPr>
          <w:rFonts w:ascii="PT Sans" w:hAnsi="PT Sans"/>
          <w:b/>
          <w:sz w:val="24"/>
          <w:szCs w:val="24"/>
          <w:lang w:val="en-GB"/>
        </w:rPr>
      </w:pPr>
    </w:p>
    <w:p w14:paraId="5069803D" w14:textId="5550F838" w:rsidR="002A6219" w:rsidRPr="00500E22" w:rsidRDefault="00D13588" w:rsidP="003E0A27">
      <w:pPr>
        <w:pStyle w:val="Heading3"/>
        <w:rPr>
          <w:sz w:val="28"/>
          <w:szCs w:val="28"/>
          <w:lang w:val="en-GB"/>
        </w:rPr>
      </w:pPr>
      <w:r w:rsidRPr="00500E22">
        <w:rPr>
          <w:lang w:val="en-GB"/>
        </w:rPr>
        <w:t>14</w:t>
      </w:r>
      <w:r w:rsidR="00031319" w:rsidRPr="00500E22">
        <w:rPr>
          <w:lang w:val="en-GB"/>
        </w:rPr>
        <w:t xml:space="preserve">.1 </w:t>
      </w:r>
      <w:r w:rsidR="002A6219" w:rsidRPr="00500E22">
        <w:rPr>
          <w:lang w:val="en-GB"/>
        </w:rPr>
        <w:t>Manual Handling</w:t>
      </w:r>
    </w:p>
    <w:p w14:paraId="7A69924D" w14:textId="77777777" w:rsidR="00B64309" w:rsidRPr="00500E22" w:rsidRDefault="00B64309" w:rsidP="00B53572">
      <w:pPr>
        <w:spacing w:after="0" w:line="240" w:lineRule="auto"/>
        <w:ind w:right="159"/>
        <w:jc w:val="both"/>
        <w:rPr>
          <w:rFonts w:ascii="PT Sans" w:eastAsia="Glypha LT Std" w:hAnsi="PT Sans" w:cs="Glypha LT Std"/>
          <w:spacing w:val="-1"/>
          <w:sz w:val="20"/>
          <w:lang w:val="en-GB"/>
        </w:rPr>
      </w:pPr>
    </w:p>
    <w:p w14:paraId="3F1E94A0" w14:textId="6DDA9507" w:rsidR="00F43423" w:rsidRPr="00500E22" w:rsidRDefault="00A429EC" w:rsidP="00B53572">
      <w:pPr>
        <w:spacing w:after="0" w:line="240" w:lineRule="auto"/>
        <w:ind w:right="159"/>
        <w:jc w:val="both"/>
        <w:rPr>
          <w:rFonts w:ascii="PT Sans" w:hAnsi="PT Sans" w:cs="Arial"/>
          <w:sz w:val="20"/>
          <w:szCs w:val="20"/>
          <w:lang w:val="en-GB"/>
        </w:rPr>
      </w:pPr>
      <w:r w:rsidRPr="00500E22">
        <w:rPr>
          <w:rFonts w:ascii="PT Sans" w:hAnsi="PT Sans" w:cs="Arial"/>
          <w:sz w:val="20"/>
          <w:szCs w:val="20"/>
          <w:lang w:val="en-GB"/>
        </w:rPr>
        <w:t>Manual h</w:t>
      </w:r>
      <w:r w:rsidR="00F43423" w:rsidRPr="00500E22">
        <w:rPr>
          <w:rFonts w:ascii="PT Sans" w:hAnsi="PT Sans" w:cs="Arial"/>
          <w:sz w:val="20"/>
          <w:szCs w:val="20"/>
          <w:lang w:val="en-GB"/>
        </w:rPr>
        <w:t xml:space="preserve">andling can mean the lifting, lowering, pushing, pulling of loads, as well as twisting, repetitive movements in potentially awkward situations or differing environmental conditions that can all ultimately lead to injury.   </w:t>
      </w:r>
    </w:p>
    <w:p w14:paraId="75941E28" w14:textId="2D69B016" w:rsidR="00FE32BE" w:rsidRPr="00500E22" w:rsidRDefault="00FE32BE" w:rsidP="00B53572">
      <w:pPr>
        <w:spacing w:after="0" w:line="240" w:lineRule="auto"/>
        <w:ind w:right="159"/>
        <w:jc w:val="both"/>
        <w:rPr>
          <w:rFonts w:ascii="PT Sans" w:hAnsi="PT Sans" w:cs="Arial"/>
          <w:sz w:val="20"/>
          <w:szCs w:val="20"/>
          <w:lang w:val="en-GB"/>
        </w:rPr>
      </w:pPr>
    </w:p>
    <w:p w14:paraId="51965F07" w14:textId="3CCA8A7E" w:rsidR="00FE32BE" w:rsidRPr="00500E22" w:rsidRDefault="00FE32BE" w:rsidP="00FE32BE">
      <w:pPr>
        <w:spacing w:after="0" w:line="240" w:lineRule="auto"/>
        <w:ind w:right="159"/>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Any significant moving and handling of equipment and supplies on behalf of BUCB and BU are carried out by appropriately trained staff from the BU Estates team, with the correct skills and relevant equipment.</w:t>
      </w:r>
    </w:p>
    <w:p w14:paraId="412FC93B" w14:textId="6147C4E2" w:rsidR="00FE32BE" w:rsidRPr="00500E22" w:rsidRDefault="00FE32BE" w:rsidP="00FE32BE">
      <w:pPr>
        <w:spacing w:after="0" w:line="240" w:lineRule="auto"/>
        <w:ind w:right="159"/>
        <w:jc w:val="both"/>
        <w:rPr>
          <w:rFonts w:ascii="PT Sans" w:eastAsia="Glypha LT Std" w:hAnsi="PT Sans" w:cs="Glypha LT Std"/>
          <w:spacing w:val="-1"/>
          <w:sz w:val="20"/>
          <w:lang w:val="en-GB"/>
        </w:rPr>
      </w:pPr>
    </w:p>
    <w:p w14:paraId="04910085" w14:textId="77777777" w:rsidR="00FE32BE" w:rsidRPr="00500E22" w:rsidRDefault="00FE32BE" w:rsidP="00FE32BE">
      <w:pPr>
        <w:spacing w:after="0" w:line="240" w:lineRule="auto"/>
        <w:ind w:right="159"/>
        <w:jc w:val="both"/>
        <w:rPr>
          <w:rFonts w:ascii="PT Sans" w:hAnsi="PT Sans" w:cs="Arial"/>
          <w:sz w:val="20"/>
          <w:szCs w:val="20"/>
          <w:lang w:val="en-GB"/>
        </w:rPr>
      </w:pPr>
      <w:r w:rsidRPr="00500E22">
        <w:rPr>
          <w:rFonts w:ascii="PT Sans" w:hAnsi="PT Sans" w:cs="Arial"/>
          <w:sz w:val="20"/>
          <w:szCs w:val="20"/>
          <w:lang w:val="en-GB"/>
        </w:rPr>
        <w:t>Site users must take responsibility for any site based manual handling they undertake, such as setting up equipment ready for games (e.g. ball bags, hockey sticks etc.).  You may wish to consider some manual handling awareness training but also please ensure your storage areas are kept clean and tidy.</w:t>
      </w:r>
    </w:p>
    <w:p w14:paraId="1EBE3E84" w14:textId="77777777" w:rsidR="00AC294B" w:rsidRPr="00500E22" w:rsidRDefault="00AC294B" w:rsidP="00B53572">
      <w:pPr>
        <w:spacing w:line="240" w:lineRule="auto"/>
        <w:contextualSpacing/>
        <w:jc w:val="both"/>
        <w:rPr>
          <w:rFonts w:ascii="PT Sans" w:hAnsi="PT Sans"/>
          <w:sz w:val="20"/>
          <w:lang w:val="en-GB"/>
        </w:rPr>
      </w:pPr>
    </w:p>
    <w:p w14:paraId="037115BD" w14:textId="77777777" w:rsidR="00AC294B" w:rsidRPr="00500E22" w:rsidRDefault="00AC294B" w:rsidP="00AC294B">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Useful links include – </w:t>
      </w:r>
    </w:p>
    <w:p w14:paraId="245BA796" w14:textId="77777777" w:rsidR="00AC294B" w:rsidRPr="00500E22" w:rsidRDefault="00000000" w:rsidP="00AC294B">
      <w:pPr>
        <w:spacing w:line="240" w:lineRule="auto"/>
        <w:contextualSpacing/>
        <w:jc w:val="both"/>
        <w:rPr>
          <w:rFonts w:ascii="PT Sans" w:hAnsi="PT Sans"/>
          <w:sz w:val="20"/>
          <w:szCs w:val="20"/>
          <w:lang w:val="en-GB"/>
        </w:rPr>
      </w:pPr>
      <w:hyperlink r:id="rId16" w:tooltip="Essential Manual Handling Guidance" w:history="1">
        <w:r w:rsidR="00AC294B" w:rsidRPr="00500E22">
          <w:rPr>
            <w:rFonts w:ascii="PT Sans" w:eastAsia="Times New Roman" w:hAnsi="PT Sans" w:cs="Arial"/>
            <w:color w:val="7C6A55"/>
            <w:sz w:val="20"/>
            <w:szCs w:val="20"/>
            <w:u w:val="single"/>
            <w:lang w:val="en-GB" w:eastAsia="en-GB"/>
          </w:rPr>
          <w:t>Essential Manual Handling Guidance [HSE document]</w:t>
        </w:r>
      </w:hyperlink>
    </w:p>
    <w:p w14:paraId="6B38FA9C" w14:textId="77777777" w:rsidR="00AC294B" w:rsidRPr="00500E22" w:rsidRDefault="00000000" w:rsidP="00AC294B">
      <w:pPr>
        <w:spacing w:line="240" w:lineRule="auto"/>
        <w:contextualSpacing/>
        <w:jc w:val="both"/>
        <w:rPr>
          <w:rFonts w:ascii="PT Sans" w:hAnsi="PT Sans"/>
          <w:sz w:val="20"/>
          <w:szCs w:val="20"/>
          <w:lang w:val="en-GB"/>
        </w:rPr>
      </w:pPr>
      <w:hyperlink r:id="rId17" w:tooltip="HSE Manual Handling Resource Section" w:history="1">
        <w:r w:rsidR="00AC294B" w:rsidRPr="00500E22">
          <w:rPr>
            <w:rFonts w:ascii="PT Sans" w:eastAsia="Times New Roman" w:hAnsi="PT Sans" w:cs="Arial"/>
            <w:color w:val="7C6A55"/>
            <w:sz w:val="20"/>
            <w:szCs w:val="20"/>
            <w:u w:val="single"/>
            <w:lang w:val="en-GB" w:eastAsia="en-GB"/>
          </w:rPr>
          <w:t>Health &amp; Safety Executive - Manual Handling Information</w:t>
        </w:r>
      </w:hyperlink>
    </w:p>
    <w:p w14:paraId="3DECD427" w14:textId="77777777" w:rsidR="00B77563" w:rsidRPr="00500E22" w:rsidRDefault="00B77563" w:rsidP="00B53572">
      <w:pPr>
        <w:spacing w:line="240" w:lineRule="auto"/>
        <w:contextualSpacing/>
        <w:jc w:val="both"/>
        <w:rPr>
          <w:rFonts w:ascii="PT Sans" w:eastAsia="Glypha LT Std" w:hAnsi="PT Sans" w:cs="Glypha LT Std"/>
          <w:spacing w:val="1"/>
          <w:sz w:val="20"/>
          <w:lang w:val="en-GB"/>
        </w:rPr>
      </w:pPr>
    </w:p>
    <w:p w14:paraId="4193B21D" w14:textId="0918BA37" w:rsidR="00B17223" w:rsidRPr="00500E22" w:rsidRDefault="00D13588" w:rsidP="003E0A27">
      <w:pPr>
        <w:pStyle w:val="Heading3"/>
        <w:rPr>
          <w:sz w:val="28"/>
          <w:szCs w:val="28"/>
          <w:lang w:val="en-GB"/>
        </w:rPr>
      </w:pPr>
      <w:r w:rsidRPr="00500E22">
        <w:rPr>
          <w:lang w:val="en-GB"/>
        </w:rPr>
        <w:t>14</w:t>
      </w:r>
      <w:r w:rsidR="002E5DEA" w:rsidRPr="00500E22">
        <w:rPr>
          <w:lang w:val="en-GB"/>
        </w:rPr>
        <w:t>.</w:t>
      </w:r>
      <w:r w:rsidR="00FE32BE" w:rsidRPr="00500E22">
        <w:rPr>
          <w:lang w:val="en-GB"/>
        </w:rPr>
        <w:t>2</w:t>
      </w:r>
      <w:r w:rsidR="002E5DEA" w:rsidRPr="00500E22">
        <w:rPr>
          <w:lang w:val="en-GB"/>
        </w:rPr>
        <w:t xml:space="preserve"> </w:t>
      </w:r>
      <w:r w:rsidR="00B17223" w:rsidRPr="00500E22">
        <w:rPr>
          <w:lang w:val="en-GB"/>
        </w:rPr>
        <w:t>Lone Working &amp; Personal Safety</w:t>
      </w:r>
    </w:p>
    <w:p w14:paraId="5A24D0C2" w14:textId="77777777" w:rsidR="00785373" w:rsidRPr="00500E22" w:rsidRDefault="00785373" w:rsidP="00B53572">
      <w:pPr>
        <w:spacing w:line="240" w:lineRule="auto"/>
        <w:contextualSpacing/>
        <w:jc w:val="both"/>
        <w:rPr>
          <w:rFonts w:ascii="PT Sans" w:hAnsi="PT Sans"/>
          <w:sz w:val="20"/>
          <w:szCs w:val="20"/>
          <w:lang w:val="en-GB"/>
        </w:rPr>
      </w:pPr>
    </w:p>
    <w:p w14:paraId="51699497" w14:textId="77777777" w:rsidR="0053476F" w:rsidRPr="00500E22" w:rsidRDefault="0053476F" w:rsidP="00B53572">
      <w:pPr>
        <w:spacing w:line="240" w:lineRule="auto"/>
        <w:contextualSpacing/>
        <w:jc w:val="both"/>
        <w:rPr>
          <w:rFonts w:ascii="PT Sans" w:hAnsi="PT Sans" w:cs="Arial"/>
          <w:sz w:val="20"/>
          <w:szCs w:val="20"/>
          <w:lang w:val="en-GB"/>
        </w:rPr>
      </w:pPr>
      <w:r w:rsidRPr="00500E22">
        <w:rPr>
          <w:rFonts w:ascii="PT Sans" w:hAnsi="PT Sans" w:cs="Arial"/>
          <w:sz w:val="20"/>
          <w:szCs w:val="20"/>
          <w:lang w:val="en-GB"/>
        </w:rPr>
        <w:t xml:space="preserve">The HSE (Health &amp; Safety Executive) define lone workers as “those who work by themselves without close or direct supervision”. Most individuals will work on their own at some point – even if it is simply being the first or </w:t>
      </w:r>
      <w:r w:rsidRPr="00500E22">
        <w:rPr>
          <w:rFonts w:ascii="PT Sans" w:hAnsi="PT Sans" w:cs="Arial"/>
          <w:sz w:val="20"/>
          <w:szCs w:val="20"/>
          <w:lang w:val="en-GB"/>
        </w:rPr>
        <w:lastRenderedPageBreak/>
        <w:t>the last person at training or in the building.</w:t>
      </w:r>
    </w:p>
    <w:p w14:paraId="5A765732" w14:textId="0C280807" w:rsidR="00B17223" w:rsidRPr="00500E22" w:rsidRDefault="00A429EC" w:rsidP="00B53572">
      <w:pPr>
        <w:spacing w:line="240" w:lineRule="auto"/>
        <w:contextualSpacing/>
        <w:jc w:val="both"/>
        <w:rPr>
          <w:rFonts w:ascii="PT Sans" w:hAnsi="PT Sans"/>
          <w:sz w:val="20"/>
          <w:szCs w:val="20"/>
          <w:lang w:val="en-GB"/>
        </w:rPr>
      </w:pPr>
      <w:r w:rsidRPr="00500E22">
        <w:rPr>
          <w:rFonts w:ascii="PT Sans" w:hAnsi="PT Sans" w:cs="Arial"/>
          <w:sz w:val="20"/>
          <w:szCs w:val="20"/>
          <w:lang w:val="en-GB"/>
        </w:rPr>
        <w:t>As best practice you</w:t>
      </w:r>
      <w:r w:rsidR="00B17223" w:rsidRPr="00500E22">
        <w:rPr>
          <w:rFonts w:ascii="PT Sans" w:hAnsi="PT Sans"/>
          <w:sz w:val="20"/>
          <w:szCs w:val="20"/>
          <w:lang w:val="en-GB"/>
        </w:rPr>
        <w:t xml:space="preserve"> may wish to consider </w:t>
      </w:r>
      <w:r w:rsidR="00B77563" w:rsidRPr="00500E22">
        <w:rPr>
          <w:rFonts w:ascii="PT Sans" w:hAnsi="PT Sans"/>
          <w:sz w:val="20"/>
          <w:szCs w:val="20"/>
          <w:lang w:val="en-GB"/>
        </w:rPr>
        <w:t>those time</w:t>
      </w:r>
      <w:r w:rsidRPr="00500E22">
        <w:rPr>
          <w:rFonts w:ascii="PT Sans" w:hAnsi="PT Sans"/>
          <w:sz w:val="20"/>
          <w:szCs w:val="20"/>
          <w:lang w:val="en-GB"/>
        </w:rPr>
        <w:t>s</w:t>
      </w:r>
      <w:r w:rsidR="00B77563" w:rsidRPr="00500E22">
        <w:rPr>
          <w:rFonts w:ascii="PT Sans" w:hAnsi="PT Sans"/>
          <w:sz w:val="20"/>
          <w:szCs w:val="20"/>
          <w:lang w:val="en-GB"/>
        </w:rPr>
        <w:t xml:space="preserve"> when coaching or</w:t>
      </w:r>
      <w:r w:rsidRPr="00500E22">
        <w:rPr>
          <w:rFonts w:ascii="PT Sans" w:hAnsi="PT Sans"/>
          <w:sz w:val="20"/>
          <w:szCs w:val="20"/>
          <w:lang w:val="en-GB"/>
        </w:rPr>
        <w:t xml:space="preserve"> support staff are working alone and ensure adequate controls are in place.</w:t>
      </w:r>
    </w:p>
    <w:p w14:paraId="76C8A5D8" w14:textId="0A8F3D3E" w:rsidR="00FE32BE" w:rsidRPr="00500E22" w:rsidRDefault="00FE32BE" w:rsidP="00B53572">
      <w:pPr>
        <w:spacing w:line="240" w:lineRule="auto"/>
        <w:contextualSpacing/>
        <w:jc w:val="both"/>
        <w:rPr>
          <w:rFonts w:ascii="PT Sans" w:hAnsi="PT Sans"/>
          <w:sz w:val="20"/>
          <w:szCs w:val="20"/>
          <w:lang w:val="en-GB"/>
        </w:rPr>
      </w:pPr>
    </w:p>
    <w:p w14:paraId="342D2B0C" w14:textId="43D935B0" w:rsidR="00FE32BE" w:rsidRPr="00500E22" w:rsidRDefault="00FE32BE" w:rsidP="00B53572">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For more information see: </w:t>
      </w:r>
      <w:hyperlink r:id="rId18" w:history="1">
        <w:r w:rsidRPr="00500E22">
          <w:rPr>
            <w:rStyle w:val="Hyperlink"/>
            <w:rFonts w:ascii="PT Sans" w:hAnsi="PT Sans"/>
            <w:sz w:val="20"/>
            <w:szCs w:val="20"/>
            <w:lang w:val="en-GB"/>
          </w:rPr>
          <w:t>https://www.hse.gov.uk/toolbox/workers/lone.htm</w:t>
        </w:r>
      </w:hyperlink>
    </w:p>
    <w:p w14:paraId="08FBFA0D" w14:textId="77777777" w:rsidR="00B17223" w:rsidRPr="00500E22" w:rsidRDefault="00B17223" w:rsidP="00B53572">
      <w:pPr>
        <w:spacing w:line="240" w:lineRule="auto"/>
        <w:contextualSpacing/>
        <w:jc w:val="both"/>
        <w:rPr>
          <w:rFonts w:ascii="PT Sans" w:hAnsi="PT Sans"/>
          <w:sz w:val="20"/>
          <w:szCs w:val="20"/>
          <w:lang w:val="en-GB"/>
        </w:rPr>
      </w:pPr>
    </w:p>
    <w:p w14:paraId="45B472E1" w14:textId="46907AA3" w:rsidR="00B17223" w:rsidRPr="00500E22" w:rsidRDefault="00D13588" w:rsidP="003E0A27">
      <w:pPr>
        <w:pStyle w:val="Heading3"/>
        <w:rPr>
          <w:lang w:val="en-GB"/>
        </w:rPr>
      </w:pPr>
      <w:r w:rsidRPr="00500E22">
        <w:rPr>
          <w:lang w:val="en-GB"/>
        </w:rPr>
        <w:t>14</w:t>
      </w:r>
      <w:r w:rsidR="006C45AA" w:rsidRPr="00500E22">
        <w:rPr>
          <w:lang w:val="en-GB"/>
        </w:rPr>
        <w:t>.</w:t>
      </w:r>
      <w:r w:rsidR="00561058" w:rsidRPr="00500E22">
        <w:rPr>
          <w:lang w:val="en-GB"/>
        </w:rPr>
        <w:t>3</w:t>
      </w:r>
      <w:r w:rsidR="006C45AA" w:rsidRPr="00500E22">
        <w:rPr>
          <w:lang w:val="en-GB"/>
        </w:rPr>
        <w:t xml:space="preserve"> </w:t>
      </w:r>
      <w:r w:rsidR="00B17223" w:rsidRPr="00500E22">
        <w:rPr>
          <w:lang w:val="en-GB"/>
        </w:rPr>
        <w:t>Safeguarding</w:t>
      </w:r>
      <w:r w:rsidR="0067340C" w:rsidRPr="00500E22">
        <w:rPr>
          <w:lang w:val="en-GB"/>
        </w:rPr>
        <w:t xml:space="preserve"> &amp; Welfare</w:t>
      </w:r>
    </w:p>
    <w:p w14:paraId="36A7F762" w14:textId="77777777" w:rsidR="0067340C" w:rsidRPr="00500E22" w:rsidRDefault="0067340C" w:rsidP="00B53572">
      <w:pPr>
        <w:spacing w:line="240" w:lineRule="auto"/>
        <w:contextualSpacing/>
        <w:jc w:val="both"/>
        <w:rPr>
          <w:rFonts w:ascii="PT Sans" w:hAnsi="PT Sans" w:cs="Arial"/>
          <w:color w:val="000000"/>
          <w:sz w:val="20"/>
          <w:szCs w:val="20"/>
          <w:lang w:val="en-GB"/>
        </w:rPr>
      </w:pPr>
    </w:p>
    <w:p w14:paraId="3FC87720" w14:textId="77777777" w:rsidR="00FE32BE" w:rsidRPr="00500E22" w:rsidRDefault="00FE32BE" w:rsidP="00FE32BE">
      <w:pPr>
        <w:spacing w:line="240" w:lineRule="auto"/>
        <w:contextualSpacing/>
        <w:jc w:val="both"/>
        <w:rPr>
          <w:rFonts w:ascii="PT Sans" w:hAnsi="PT Sans" w:cs="Arial"/>
          <w:color w:val="000000"/>
          <w:sz w:val="20"/>
          <w:szCs w:val="20"/>
          <w:lang w:val="en-GB"/>
        </w:rPr>
      </w:pPr>
      <w:r w:rsidRPr="00500E22">
        <w:rPr>
          <w:rFonts w:ascii="PT Sans" w:hAnsi="PT Sans" w:cs="Arial"/>
          <w:color w:val="000000"/>
          <w:sz w:val="20"/>
          <w:szCs w:val="20"/>
          <w:lang w:val="en-GB"/>
        </w:rPr>
        <w:t>Safeguarding is about putting in place additional measures to protect children (anyone under 18 years old) and vulnerable adults (individuals in care settings or individuals who are not able to manage their own affairs) from harm. In a sporting context, it is about providing them with a safe space in which to play sport and be active. Everyone has a role to play in keeping others safe and it is important that people know what to do if they have any concerns</w:t>
      </w:r>
      <w:r w:rsidRPr="00500E22">
        <w:rPr>
          <w:rFonts w:ascii="PT Sans" w:hAnsi="PT Sans"/>
          <w:sz w:val="20"/>
          <w:szCs w:val="20"/>
          <w:lang w:val="en-GB"/>
        </w:rPr>
        <w:t>.</w:t>
      </w:r>
    </w:p>
    <w:p w14:paraId="088ED89A" w14:textId="77777777" w:rsidR="00FE32BE" w:rsidRPr="00500E22" w:rsidRDefault="00FE32BE" w:rsidP="00FE32BE">
      <w:pPr>
        <w:spacing w:line="240" w:lineRule="auto"/>
        <w:contextualSpacing/>
        <w:jc w:val="both"/>
        <w:rPr>
          <w:rFonts w:ascii="PT Sans" w:hAnsi="PT Sans"/>
          <w:sz w:val="20"/>
          <w:szCs w:val="20"/>
          <w:lang w:val="en-GB"/>
        </w:rPr>
      </w:pPr>
    </w:p>
    <w:p w14:paraId="6B18347B" w14:textId="77777777" w:rsidR="00FE32BE" w:rsidRPr="00500E22" w:rsidRDefault="00FE32BE" w:rsidP="00FE32BE">
      <w:pPr>
        <w:spacing w:line="240" w:lineRule="auto"/>
        <w:contextualSpacing/>
        <w:jc w:val="both"/>
        <w:rPr>
          <w:rFonts w:ascii="PT Sans" w:hAnsi="PT Sans"/>
          <w:sz w:val="20"/>
          <w:szCs w:val="20"/>
          <w:lang w:val="en-GB"/>
        </w:rPr>
      </w:pPr>
      <w:r w:rsidRPr="00500E22">
        <w:rPr>
          <w:rFonts w:ascii="PT Sans" w:hAnsi="PT Sans"/>
          <w:sz w:val="20"/>
          <w:szCs w:val="20"/>
          <w:lang w:val="en-GB"/>
        </w:rPr>
        <w:t>For more information see the Sport England guidance at:</w:t>
      </w:r>
    </w:p>
    <w:p w14:paraId="1AA236CA" w14:textId="77777777" w:rsidR="00FE32BE" w:rsidRPr="00500E22" w:rsidRDefault="00000000" w:rsidP="00FE32BE">
      <w:pPr>
        <w:spacing w:line="240" w:lineRule="auto"/>
        <w:contextualSpacing/>
        <w:jc w:val="both"/>
        <w:rPr>
          <w:rFonts w:ascii="PT Sans" w:hAnsi="PT Sans"/>
          <w:sz w:val="20"/>
          <w:szCs w:val="20"/>
          <w:lang w:val="en-GB"/>
        </w:rPr>
      </w:pPr>
      <w:hyperlink r:id="rId19" w:history="1">
        <w:r w:rsidR="00FE32BE" w:rsidRPr="00500E22">
          <w:rPr>
            <w:rStyle w:val="Hyperlink"/>
            <w:rFonts w:ascii="PT Sans" w:hAnsi="PT Sans"/>
            <w:sz w:val="20"/>
            <w:szCs w:val="20"/>
            <w:lang w:val="en-GB"/>
          </w:rPr>
          <w:t>https://www.sportenglandclubmatters.com/club-planning/governance/policies-procedures/child-protection/</w:t>
        </w:r>
      </w:hyperlink>
    </w:p>
    <w:p w14:paraId="5C1CB0A2" w14:textId="77777777" w:rsidR="00FE32BE" w:rsidRPr="00500E22" w:rsidRDefault="00FE32BE" w:rsidP="00FE32BE">
      <w:pPr>
        <w:spacing w:line="240" w:lineRule="auto"/>
        <w:contextualSpacing/>
        <w:jc w:val="both"/>
        <w:rPr>
          <w:rFonts w:ascii="PT Sans" w:hAnsi="PT Sans"/>
          <w:sz w:val="20"/>
          <w:szCs w:val="20"/>
          <w:lang w:val="en-GB"/>
        </w:rPr>
      </w:pPr>
    </w:p>
    <w:p w14:paraId="53B11B1B" w14:textId="77777777" w:rsidR="00FE32BE" w:rsidRPr="00500E22" w:rsidRDefault="00FE32BE" w:rsidP="00FE32BE">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BUCB is committed to ensuring its safeguarding practice reflects statutory responsibilities, government guidance and </w:t>
      </w:r>
      <w:proofErr w:type="gramStart"/>
      <w:r w:rsidRPr="00500E22">
        <w:rPr>
          <w:rFonts w:ascii="PT Sans" w:hAnsi="PT Sans"/>
          <w:sz w:val="20"/>
          <w:szCs w:val="20"/>
          <w:lang w:val="en-GB"/>
        </w:rPr>
        <w:t>takes into account</w:t>
      </w:r>
      <w:proofErr w:type="gramEnd"/>
      <w:r w:rsidRPr="00500E22">
        <w:rPr>
          <w:rFonts w:ascii="PT Sans" w:hAnsi="PT Sans"/>
          <w:sz w:val="20"/>
          <w:szCs w:val="20"/>
          <w:lang w:val="en-GB"/>
        </w:rPr>
        <w:t xml:space="preserve"> best practice recommendations.</w:t>
      </w:r>
    </w:p>
    <w:p w14:paraId="4C69B5FF" w14:textId="77777777" w:rsidR="00FE32BE" w:rsidRPr="00500E22" w:rsidRDefault="00FE32BE" w:rsidP="00FE32BE">
      <w:pPr>
        <w:spacing w:line="240" w:lineRule="auto"/>
        <w:contextualSpacing/>
        <w:jc w:val="both"/>
        <w:rPr>
          <w:rFonts w:ascii="PT Sans" w:hAnsi="PT Sans"/>
          <w:sz w:val="20"/>
          <w:szCs w:val="20"/>
          <w:lang w:val="en-GB"/>
        </w:rPr>
      </w:pPr>
    </w:p>
    <w:p w14:paraId="0E77D3A7" w14:textId="77777777" w:rsidR="00FE32BE" w:rsidRPr="00500E22" w:rsidRDefault="00FE32BE" w:rsidP="00FE32BE">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BUCB expects each club, which uses its site, to have a Safeguarding Policy and to implement it within their club.  The club must also: </w:t>
      </w:r>
    </w:p>
    <w:p w14:paraId="25FF633E" w14:textId="77777777" w:rsidR="00FE32BE" w:rsidRPr="00500E22" w:rsidRDefault="00FE32BE" w:rsidP="00FE32BE">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Identify a Welfare Officer who is appropriately trained in safeguarding risks and the club </w:t>
      </w:r>
      <w:proofErr w:type="gramStart"/>
      <w:r w:rsidRPr="00500E22">
        <w:rPr>
          <w:rFonts w:ascii="PT Sans" w:hAnsi="PT Sans"/>
          <w:sz w:val="20"/>
          <w:szCs w:val="20"/>
          <w:lang w:val="en-GB"/>
        </w:rPr>
        <w:t>policy;</w:t>
      </w:r>
      <w:proofErr w:type="gramEnd"/>
      <w:r w:rsidRPr="00500E22">
        <w:rPr>
          <w:rFonts w:ascii="PT Sans" w:hAnsi="PT Sans"/>
          <w:sz w:val="20"/>
          <w:szCs w:val="20"/>
          <w:lang w:val="en-GB"/>
        </w:rPr>
        <w:t xml:space="preserve"> </w:t>
      </w:r>
    </w:p>
    <w:p w14:paraId="518F167E" w14:textId="77777777" w:rsidR="00FE32BE" w:rsidRPr="00500E22" w:rsidRDefault="00FE32BE" w:rsidP="00FE32BE">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Make its Safeguarding policy and procedures clear to all of its members, so they know what to do if they want to raise a </w:t>
      </w:r>
      <w:proofErr w:type="gramStart"/>
      <w:r w:rsidRPr="00500E22">
        <w:rPr>
          <w:rFonts w:ascii="PT Sans" w:hAnsi="PT Sans"/>
          <w:sz w:val="20"/>
          <w:szCs w:val="20"/>
          <w:lang w:val="en-GB"/>
        </w:rPr>
        <w:t>concern;</w:t>
      </w:r>
      <w:proofErr w:type="gramEnd"/>
    </w:p>
    <w:p w14:paraId="795EB8DC" w14:textId="77777777" w:rsidR="00FE32BE" w:rsidRPr="00500E22" w:rsidRDefault="00FE32BE" w:rsidP="00FE32BE">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Identify a secondary point of contact if the Welfare Officer is not available or if any safeguarding concern relates to the Welfare </w:t>
      </w:r>
      <w:proofErr w:type="gramStart"/>
      <w:r w:rsidRPr="00500E22">
        <w:rPr>
          <w:rFonts w:ascii="PT Sans" w:hAnsi="PT Sans"/>
          <w:sz w:val="20"/>
          <w:szCs w:val="20"/>
          <w:lang w:val="en-GB"/>
        </w:rPr>
        <w:t>Officer;</w:t>
      </w:r>
      <w:proofErr w:type="gramEnd"/>
      <w:r w:rsidRPr="00500E22">
        <w:rPr>
          <w:rFonts w:ascii="PT Sans" w:hAnsi="PT Sans"/>
          <w:sz w:val="20"/>
          <w:szCs w:val="20"/>
          <w:lang w:val="en-GB"/>
        </w:rPr>
        <w:t xml:space="preserve"> </w:t>
      </w:r>
    </w:p>
    <w:p w14:paraId="41E6CF00" w14:textId="77777777" w:rsidR="00FE32BE" w:rsidRPr="00500E22" w:rsidRDefault="00FE32BE" w:rsidP="00FE32BE">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Follow the club’s safeguarding reporting </w:t>
      </w:r>
      <w:proofErr w:type="gramStart"/>
      <w:r w:rsidRPr="00500E22">
        <w:rPr>
          <w:rFonts w:ascii="PT Sans" w:hAnsi="PT Sans"/>
          <w:sz w:val="20"/>
          <w:szCs w:val="20"/>
          <w:lang w:val="en-GB"/>
        </w:rPr>
        <w:t>requirements;</w:t>
      </w:r>
      <w:proofErr w:type="gramEnd"/>
      <w:r w:rsidRPr="00500E22">
        <w:rPr>
          <w:rFonts w:ascii="PT Sans" w:hAnsi="PT Sans"/>
          <w:sz w:val="20"/>
          <w:szCs w:val="20"/>
          <w:lang w:val="en-GB"/>
        </w:rPr>
        <w:t xml:space="preserve"> </w:t>
      </w:r>
    </w:p>
    <w:p w14:paraId="4EA00F3C" w14:textId="77777777" w:rsidR="00FE32BE" w:rsidRPr="00500E22" w:rsidRDefault="00FE32BE" w:rsidP="00FE32BE">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Notify BUCB’s General Manager of any safeguarding concerns which relate to any: </w:t>
      </w:r>
    </w:p>
    <w:p w14:paraId="6D7561A3" w14:textId="77777777" w:rsidR="00FE32BE" w:rsidRPr="00500E22" w:rsidRDefault="00FE32BE" w:rsidP="00FE32BE">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BU or BUCB -  </w:t>
      </w:r>
    </w:p>
    <w:p w14:paraId="4B2F992F" w14:textId="77777777" w:rsidR="00FE32BE" w:rsidRPr="00500E22" w:rsidRDefault="00FE32BE" w:rsidP="00FE32BE">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staff, </w:t>
      </w:r>
    </w:p>
    <w:p w14:paraId="7C147A5C" w14:textId="77777777" w:rsidR="00FE32BE" w:rsidRPr="00500E22" w:rsidRDefault="00FE32BE" w:rsidP="00FE32BE">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volunteers,  </w:t>
      </w:r>
    </w:p>
    <w:p w14:paraId="38A716E8" w14:textId="77777777" w:rsidR="00FE32BE" w:rsidRPr="00500E22" w:rsidRDefault="00FE32BE" w:rsidP="00FE32BE">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officers, </w:t>
      </w:r>
    </w:p>
    <w:p w14:paraId="7D2682F1" w14:textId="77777777" w:rsidR="00FE32BE" w:rsidRPr="00500E22" w:rsidRDefault="00FE32BE" w:rsidP="00FE32BE">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contractors; and or</w:t>
      </w:r>
    </w:p>
    <w:p w14:paraId="497A4E63" w14:textId="77777777" w:rsidR="00FE32BE" w:rsidRPr="00500E22" w:rsidRDefault="00FE32BE" w:rsidP="00FE32BE">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 xml:space="preserve">activities which have or are due to take place at Chapel Gate or in relation to BU or BUCB managed events off site, </w:t>
      </w:r>
    </w:p>
    <w:p w14:paraId="741E0919" w14:textId="77777777" w:rsidR="00FE32BE" w:rsidRPr="00500E22" w:rsidRDefault="00FE32BE" w:rsidP="00FE32BE">
      <w:pPr>
        <w:pStyle w:val="ListParagraph"/>
        <w:numPr>
          <w:ilvl w:val="1"/>
          <w:numId w:val="9"/>
        </w:numPr>
        <w:spacing w:line="240" w:lineRule="auto"/>
        <w:jc w:val="both"/>
        <w:rPr>
          <w:rFonts w:ascii="PT Sans" w:hAnsi="PT Sans"/>
          <w:sz w:val="20"/>
          <w:szCs w:val="20"/>
          <w:lang w:val="en-GB"/>
        </w:rPr>
      </w:pPr>
      <w:r w:rsidRPr="00500E22">
        <w:rPr>
          <w:rFonts w:ascii="PT Sans" w:hAnsi="PT Sans"/>
          <w:sz w:val="20"/>
          <w:szCs w:val="20"/>
          <w:lang w:val="en-GB"/>
        </w:rPr>
        <w:t>to enable BUCB and BU to consider taking any safeguarding action under its Safeguarding Policy and associated policies and procedures; and</w:t>
      </w:r>
    </w:p>
    <w:p w14:paraId="3F4FFBD1" w14:textId="77777777" w:rsidR="00FE32BE" w:rsidRPr="00500E22" w:rsidRDefault="00FE32BE" w:rsidP="00FE32BE">
      <w:pPr>
        <w:pStyle w:val="ListParagraph"/>
        <w:numPr>
          <w:ilvl w:val="0"/>
          <w:numId w:val="9"/>
        </w:numPr>
        <w:spacing w:line="240" w:lineRule="auto"/>
        <w:jc w:val="both"/>
        <w:rPr>
          <w:rFonts w:ascii="PT Sans" w:hAnsi="PT Sans"/>
          <w:sz w:val="20"/>
          <w:szCs w:val="20"/>
          <w:lang w:val="en-GB"/>
        </w:rPr>
      </w:pPr>
      <w:r w:rsidRPr="00500E22">
        <w:rPr>
          <w:rFonts w:ascii="PT Sans" w:hAnsi="PT Sans"/>
          <w:sz w:val="20"/>
          <w:szCs w:val="20"/>
          <w:lang w:val="en-GB"/>
        </w:rPr>
        <w:t>ensure that safeguarding considerations are included in its risk assessment process – (see section 9 above).</w:t>
      </w:r>
    </w:p>
    <w:p w14:paraId="1139D14A" w14:textId="6AB23444" w:rsidR="00FE32BE" w:rsidRPr="00500E22" w:rsidRDefault="00FE32BE" w:rsidP="00FE32BE">
      <w:pPr>
        <w:spacing w:line="240" w:lineRule="auto"/>
        <w:contextualSpacing/>
        <w:jc w:val="both"/>
        <w:rPr>
          <w:rFonts w:ascii="PT Sans" w:hAnsi="PT Sans"/>
          <w:sz w:val="20"/>
          <w:szCs w:val="20"/>
          <w:lang w:val="en-GB"/>
        </w:rPr>
      </w:pPr>
      <w:r w:rsidRPr="00500E22">
        <w:rPr>
          <w:rFonts w:ascii="PT Sans" w:eastAsia="Glypha LT Std" w:hAnsi="PT Sans" w:cs="Glypha LT Std"/>
          <w:spacing w:val="-2"/>
          <w:position w:val="-1"/>
          <w:sz w:val="20"/>
          <w:lang w:val="en-GB"/>
        </w:rPr>
        <w:t xml:space="preserve">BU’s Safeguarding Policy is available at: </w:t>
      </w:r>
      <w:hyperlink r:id="rId20" w:history="1">
        <w:r w:rsidR="00561058" w:rsidRPr="00500E22">
          <w:rPr>
            <w:rStyle w:val="Hyperlink"/>
            <w:rFonts w:ascii="PT Sans" w:eastAsia="Glypha LT Std" w:hAnsi="PT Sans" w:cs="Glypha LT Std"/>
            <w:spacing w:val="-2"/>
            <w:position w:val="-1"/>
            <w:sz w:val="20"/>
            <w:lang w:val="en-GB"/>
          </w:rPr>
          <w:t>https://www1.bournemouth.ac.uk/students/help-advice/legal-bit/safeguarding-vulnerable-groups</w:t>
        </w:r>
      </w:hyperlink>
      <w:r w:rsidR="00561058" w:rsidRPr="00500E22">
        <w:rPr>
          <w:rFonts w:ascii="PT Sans" w:eastAsia="Glypha LT Std" w:hAnsi="PT Sans" w:cs="Glypha LT Std"/>
          <w:spacing w:val="-2"/>
          <w:position w:val="-1"/>
          <w:sz w:val="20"/>
          <w:lang w:val="en-GB"/>
        </w:rPr>
        <w:t>.  B</w:t>
      </w:r>
      <w:r w:rsidRPr="00500E22">
        <w:rPr>
          <w:rFonts w:ascii="PT Sans" w:eastAsia="Glypha LT Std" w:hAnsi="PT Sans" w:cs="Glypha LT Std"/>
          <w:spacing w:val="1"/>
          <w:position w:val="-1"/>
          <w:sz w:val="20"/>
          <w:lang w:val="en-GB"/>
        </w:rPr>
        <w:t>UCB’s Chapel Gate Safeguarding Policy Statement is available at:</w:t>
      </w:r>
      <w:r w:rsidR="0049186F" w:rsidRPr="00500E22">
        <w:rPr>
          <w:rFonts w:ascii="PT Sans" w:eastAsia="Glypha LT Std" w:hAnsi="PT Sans" w:cs="Glypha LT Std"/>
          <w:spacing w:val="1"/>
          <w:position w:val="-1"/>
          <w:sz w:val="20"/>
          <w:lang w:val="en-GB"/>
        </w:rPr>
        <w:t xml:space="preserve"> </w:t>
      </w:r>
      <w:hyperlink r:id="rId21" w:history="1">
        <w:r w:rsidR="0049186F" w:rsidRPr="00500E22">
          <w:rPr>
            <w:rStyle w:val="Hyperlink"/>
            <w:rFonts w:ascii="PT Sans" w:eastAsia="Glypha LT Std" w:hAnsi="PT Sans" w:cs="Glypha LT Std"/>
            <w:spacing w:val="1"/>
            <w:position w:val="-1"/>
            <w:sz w:val="20"/>
            <w:lang w:val="en-GB"/>
          </w:rPr>
          <w:t>http://chapel-gate.co.uk/about-us/health-safety</w:t>
        </w:r>
      </w:hyperlink>
      <w:r w:rsidR="0049186F" w:rsidRPr="00500E22">
        <w:rPr>
          <w:rFonts w:ascii="PT Sans" w:eastAsia="Glypha LT Std" w:hAnsi="PT Sans" w:cs="Glypha LT Std"/>
          <w:spacing w:val="1"/>
          <w:position w:val="-1"/>
          <w:sz w:val="20"/>
          <w:lang w:val="en-GB"/>
        </w:rPr>
        <w:t xml:space="preserve"> </w:t>
      </w:r>
      <w:r w:rsidRPr="00500E22">
        <w:rPr>
          <w:rFonts w:ascii="PT Sans" w:eastAsia="Glypha LT Std" w:hAnsi="PT Sans" w:cs="Glypha LT Std"/>
          <w:spacing w:val="1"/>
          <w:position w:val="-1"/>
          <w:sz w:val="20"/>
          <w:lang w:val="en-GB"/>
        </w:rPr>
        <w:t xml:space="preserve">  </w:t>
      </w:r>
    </w:p>
    <w:p w14:paraId="02F1A7CB" w14:textId="77777777" w:rsidR="006B771A" w:rsidRPr="00500E22" w:rsidRDefault="006B771A" w:rsidP="00B53572">
      <w:pPr>
        <w:spacing w:line="240" w:lineRule="auto"/>
        <w:contextualSpacing/>
        <w:jc w:val="both"/>
        <w:rPr>
          <w:rFonts w:ascii="PT Sans" w:hAnsi="PT Sans"/>
          <w:sz w:val="20"/>
          <w:szCs w:val="20"/>
          <w:lang w:val="en-GB"/>
        </w:rPr>
      </w:pPr>
    </w:p>
    <w:p w14:paraId="0BBEB77E" w14:textId="153E5B70" w:rsidR="00785373" w:rsidRPr="00500E22" w:rsidRDefault="00031319" w:rsidP="003E0A27">
      <w:pPr>
        <w:pStyle w:val="Heading3"/>
        <w:rPr>
          <w:lang w:val="en-GB"/>
        </w:rPr>
      </w:pPr>
      <w:r w:rsidRPr="00500E22">
        <w:rPr>
          <w:lang w:val="en-GB"/>
        </w:rPr>
        <w:t>1</w:t>
      </w:r>
      <w:r w:rsidR="00D13588" w:rsidRPr="00500E22">
        <w:rPr>
          <w:lang w:val="en-GB"/>
        </w:rPr>
        <w:t>4</w:t>
      </w:r>
      <w:r w:rsidRPr="00500E22">
        <w:rPr>
          <w:lang w:val="en-GB"/>
        </w:rPr>
        <w:t>.</w:t>
      </w:r>
      <w:r w:rsidR="00561058" w:rsidRPr="00500E22">
        <w:rPr>
          <w:lang w:val="en-GB"/>
        </w:rPr>
        <w:t>4</w:t>
      </w:r>
      <w:r w:rsidRPr="00500E22">
        <w:rPr>
          <w:lang w:val="en-GB"/>
        </w:rPr>
        <w:t xml:space="preserve"> </w:t>
      </w:r>
      <w:r w:rsidR="00B64309" w:rsidRPr="00500E22">
        <w:rPr>
          <w:lang w:val="en-GB"/>
        </w:rPr>
        <w:t>Prevent</w:t>
      </w:r>
    </w:p>
    <w:p w14:paraId="2E921EB7" w14:textId="77777777" w:rsidR="00031319" w:rsidRPr="00500E22" w:rsidRDefault="00031319" w:rsidP="00031319">
      <w:pPr>
        <w:widowControl/>
        <w:spacing w:before="100" w:beforeAutospacing="1" w:after="100" w:afterAutospacing="1" w:line="240" w:lineRule="auto"/>
        <w:contextualSpacing/>
        <w:jc w:val="both"/>
        <w:rPr>
          <w:rFonts w:ascii="PT Sans" w:eastAsia="Glypha LT Std" w:hAnsi="PT Sans" w:cs="Glypha LT Std"/>
          <w:spacing w:val="1"/>
          <w:sz w:val="20"/>
          <w:lang w:val="en-GB"/>
        </w:rPr>
      </w:pPr>
    </w:p>
    <w:p w14:paraId="36B116F5" w14:textId="77777777" w:rsidR="00031319" w:rsidRPr="00500E22" w:rsidRDefault="00DC2DD5" w:rsidP="00031319">
      <w:pPr>
        <w:widowControl/>
        <w:spacing w:before="100" w:beforeAutospacing="1" w:after="100" w:afterAutospacing="1" w:line="240" w:lineRule="auto"/>
        <w:contextualSpacing/>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 xml:space="preserve">The </w:t>
      </w:r>
      <w:proofErr w:type="gramStart"/>
      <w:r w:rsidRPr="00500E22">
        <w:rPr>
          <w:rFonts w:ascii="PT Sans" w:eastAsia="Glypha LT Std" w:hAnsi="PT Sans" w:cs="Glypha LT Std"/>
          <w:spacing w:val="1"/>
          <w:sz w:val="20"/>
          <w:lang w:val="en-GB"/>
        </w:rPr>
        <w:t>Counter-Terrorism</w:t>
      </w:r>
      <w:proofErr w:type="gramEnd"/>
      <w:r w:rsidRPr="00500E22">
        <w:rPr>
          <w:rFonts w:ascii="PT Sans" w:eastAsia="Glypha LT Std" w:hAnsi="PT Sans" w:cs="Glypha LT Std"/>
          <w:spacing w:val="1"/>
          <w:sz w:val="20"/>
          <w:lang w:val="en-GB"/>
        </w:rPr>
        <w:t xml:space="preserve"> and</w:t>
      </w:r>
      <w:r w:rsidR="00AB3058" w:rsidRPr="00500E22">
        <w:rPr>
          <w:rFonts w:ascii="PT Sans" w:eastAsia="Glypha LT Std" w:hAnsi="PT Sans" w:cs="Glypha LT Std"/>
          <w:spacing w:val="1"/>
          <w:sz w:val="20"/>
          <w:lang w:val="en-GB"/>
        </w:rPr>
        <w:t xml:space="preserve"> Security Act 2015 requires U</w:t>
      </w:r>
      <w:r w:rsidRPr="00500E22">
        <w:rPr>
          <w:rFonts w:ascii="PT Sans" w:eastAsia="Glypha LT Std" w:hAnsi="PT Sans" w:cs="Glypha LT Std"/>
          <w:spacing w:val="1"/>
          <w:sz w:val="20"/>
          <w:lang w:val="en-GB"/>
        </w:rPr>
        <w:t>niversities to take responsibility for preventing people from being drawn into terrorism</w:t>
      </w:r>
      <w:r w:rsidR="00AB3058" w:rsidRPr="00500E22">
        <w:rPr>
          <w:rFonts w:ascii="PT Sans" w:eastAsia="Glypha LT Std" w:hAnsi="PT Sans" w:cs="Glypha LT Std"/>
          <w:spacing w:val="1"/>
          <w:sz w:val="20"/>
          <w:lang w:val="en-GB"/>
        </w:rPr>
        <w:t xml:space="preserve"> or at risk of </w:t>
      </w:r>
      <w:r w:rsidR="004A1D2C" w:rsidRPr="00500E22">
        <w:rPr>
          <w:rFonts w:ascii="PT Sans" w:eastAsia="Glypha LT Std" w:hAnsi="PT Sans" w:cs="Glypha LT Std"/>
          <w:spacing w:val="1"/>
          <w:sz w:val="20"/>
          <w:lang w:val="en-GB"/>
        </w:rPr>
        <w:t>radicalization</w:t>
      </w:r>
      <w:r w:rsidRPr="00500E22">
        <w:rPr>
          <w:rFonts w:ascii="PT Sans" w:eastAsia="Glypha LT Std" w:hAnsi="PT Sans" w:cs="Glypha LT Std"/>
          <w:spacing w:val="1"/>
          <w:sz w:val="20"/>
          <w:lang w:val="en-GB"/>
        </w:rPr>
        <w:t>. Under the government guidance</w:t>
      </w:r>
      <w:r w:rsidR="00AB3058" w:rsidRPr="00500E22">
        <w:rPr>
          <w:rFonts w:ascii="PT Sans" w:eastAsia="Glypha LT Std" w:hAnsi="PT Sans" w:cs="Glypha LT Std"/>
          <w:spacing w:val="1"/>
          <w:sz w:val="20"/>
          <w:lang w:val="en-GB"/>
        </w:rPr>
        <w:t xml:space="preserve"> ‘PREVENT’</w:t>
      </w:r>
      <w:r w:rsidRPr="00500E22">
        <w:rPr>
          <w:rFonts w:ascii="PT Sans" w:eastAsia="Glypha LT Std" w:hAnsi="PT Sans" w:cs="Glypha LT Std"/>
          <w:spacing w:val="1"/>
          <w:sz w:val="20"/>
          <w:lang w:val="en-GB"/>
        </w:rPr>
        <w:t xml:space="preserve"> for HEIs all of us within the BU community – staff, students, </w:t>
      </w:r>
      <w:proofErr w:type="gramStart"/>
      <w:r w:rsidRPr="00500E22">
        <w:rPr>
          <w:rFonts w:ascii="PT Sans" w:eastAsia="Glypha LT Std" w:hAnsi="PT Sans" w:cs="Glypha LT Std"/>
          <w:spacing w:val="1"/>
          <w:sz w:val="20"/>
          <w:lang w:val="en-GB"/>
        </w:rPr>
        <w:t>contractors</w:t>
      </w:r>
      <w:proofErr w:type="gramEnd"/>
      <w:r w:rsidRPr="00500E22">
        <w:rPr>
          <w:rFonts w:ascii="PT Sans" w:eastAsia="Glypha LT Std" w:hAnsi="PT Sans" w:cs="Glypha LT Std"/>
          <w:spacing w:val="1"/>
          <w:sz w:val="20"/>
          <w:lang w:val="en-GB"/>
        </w:rPr>
        <w:t xml:space="preserve"> and visitors – are responsible.</w:t>
      </w:r>
    </w:p>
    <w:p w14:paraId="42CA8058" w14:textId="77777777" w:rsidR="00031319" w:rsidRPr="00500E22" w:rsidRDefault="00031319" w:rsidP="00031319">
      <w:pPr>
        <w:widowControl/>
        <w:spacing w:before="100" w:beforeAutospacing="1" w:after="100" w:afterAutospacing="1" w:line="240" w:lineRule="auto"/>
        <w:contextualSpacing/>
        <w:jc w:val="both"/>
        <w:rPr>
          <w:rFonts w:ascii="PT Sans" w:eastAsia="Glypha LT Std" w:hAnsi="PT Sans" w:cs="Glypha LT Std"/>
          <w:spacing w:val="1"/>
          <w:sz w:val="20"/>
          <w:lang w:val="en-GB"/>
        </w:rPr>
      </w:pPr>
    </w:p>
    <w:p w14:paraId="6DAA8F20" w14:textId="6C26A4AD" w:rsidR="00B64309" w:rsidRPr="00500E22" w:rsidRDefault="00D13588" w:rsidP="0067340C">
      <w:pPr>
        <w:widowControl/>
        <w:spacing w:before="100" w:beforeAutospacing="1" w:after="100" w:afterAutospacing="1" w:line="240" w:lineRule="auto"/>
        <w:contextualSpacing/>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Please</w:t>
      </w:r>
      <w:r w:rsidR="00031319" w:rsidRPr="00500E22">
        <w:rPr>
          <w:rFonts w:ascii="PT Sans" w:eastAsia="Glypha LT Std" w:hAnsi="PT Sans" w:cs="Glypha LT Std"/>
          <w:spacing w:val="1"/>
          <w:sz w:val="20"/>
          <w:lang w:val="en-GB"/>
        </w:rPr>
        <w:t xml:space="preserve"> consider how you could be responsible under the Prevent </w:t>
      </w:r>
      <w:r w:rsidR="00AB3058" w:rsidRPr="00500E22">
        <w:rPr>
          <w:rFonts w:ascii="PT Sans" w:eastAsia="Glypha LT Std" w:hAnsi="PT Sans" w:cs="Glypha LT Std"/>
          <w:spacing w:val="1"/>
          <w:sz w:val="20"/>
          <w:lang w:val="en-GB"/>
        </w:rPr>
        <w:t xml:space="preserve">requirements </w:t>
      </w:r>
      <w:r w:rsidR="00031319" w:rsidRPr="00500E22">
        <w:rPr>
          <w:rFonts w:ascii="PT Sans" w:eastAsia="Glypha LT Std" w:hAnsi="PT Sans" w:cs="Glypha LT Std"/>
          <w:spacing w:val="1"/>
          <w:sz w:val="20"/>
          <w:lang w:val="en-GB"/>
        </w:rPr>
        <w:t xml:space="preserve">and how you can escalate </w:t>
      </w:r>
      <w:r w:rsidR="00AB3058" w:rsidRPr="00500E22">
        <w:rPr>
          <w:rFonts w:ascii="PT Sans" w:eastAsia="Glypha LT Std" w:hAnsi="PT Sans" w:cs="Glypha LT Std"/>
          <w:spacing w:val="1"/>
          <w:sz w:val="20"/>
          <w:lang w:val="en-GB"/>
        </w:rPr>
        <w:t xml:space="preserve">any </w:t>
      </w:r>
      <w:r w:rsidR="00031319" w:rsidRPr="00500E22">
        <w:rPr>
          <w:rFonts w:ascii="PT Sans" w:eastAsia="Glypha LT Std" w:hAnsi="PT Sans" w:cs="Glypha LT Std"/>
          <w:spacing w:val="1"/>
          <w:sz w:val="20"/>
          <w:lang w:val="en-GB"/>
        </w:rPr>
        <w:t>Prevent concerns within you</w:t>
      </w:r>
      <w:r w:rsidR="0067340C" w:rsidRPr="00500E22">
        <w:rPr>
          <w:rFonts w:ascii="PT Sans" w:eastAsia="Glypha LT Std" w:hAnsi="PT Sans" w:cs="Glypha LT Std"/>
          <w:spacing w:val="1"/>
          <w:sz w:val="20"/>
          <w:lang w:val="en-GB"/>
        </w:rPr>
        <w:t>r section and</w:t>
      </w:r>
      <w:r w:rsidR="00AB3058" w:rsidRPr="00500E22">
        <w:rPr>
          <w:rFonts w:ascii="PT Sans" w:eastAsia="Glypha LT Std" w:hAnsi="PT Sans" w:cs="Glypha LT Std"/>
          <w:spacing w:val="1"/>
          <w:sz w:val="20"/>
          <w:lang w:val="en-GB"/>
        </w:rPr>
        <w:t xml:space="preserve"> onward</w:t>
      </w:r>
      <w:r w:rsidR="0067340C" w:rsidRPr="00500E22">
        <w:rPr>
          <w:rFonts w:ascii="PT Sans" w:eastAsia="Glypha LT Std" w:hAnsi="PT Sans" w:cs="Glypha LT Std"/>
          <w:spacing w:val="1"/>
          <w:sz w:val="20"/>
          <w:lang w:val="en-GB"/>
        </w:rPr>
        <w:t xml:space="preserve"> to BUCB</w:t>
      </w:r>
      <w:r w:rsidR="00C628EA" w:rsidRPr="00500E22">
        <w:rPr>
          <w:rFonts w:ascii="PT Sans" w:eastAsia="Glypha LT Std" w:hAnsi="PT Sans" w:cs="Glypha LT Std"/>
          <w:spacing w:val="1"/>
          <w:sz w:val="20"/>
          <w:lang w:val="en-GB"/>
        </w:rPr>
        <w:t xml:space="preserve"> where required.</w:t>
      </w:r>
    </w:p>
    <w:p w14:paraId="4341B2B0" w14:textId="1F37D82B" w:rsidR="00A24C3C" w:rsidRPr="00500E22" w:rsidRDefault="00A24C3C" w:rsidP="0067340C">
      <w:pPr>
        <w:widowControl/>
        <w:spacing w:before="100" w:beforeAutospacing="1" w:after="100" w:afterAutospacing="1" w:line="240" w:lineRule="auto"/>
        <w:contextualSpacing/>
        <w:jc w:val="both"/>
        <w:rPr>
          <w:rFonts w:ascii="PT Sans" w:eastAsia="Glypha LT Std" w:hAnsi="PT Sans" w:cs="Glypha LT Std"/>
          <w:spacing w:val="1"/>
          <w:sz w:val="20"/>
          <w:lang w:val="en-GB"/>
        </w:rPr>
      </w:pPr>
      <w:r w:rsidRPr="00500E22">
        <w:rPr>
          <w:rFonts w:ascii="PT Sans" w:eastAsia="Glypha LT Std" w:hAnsi="PT Sans" w:cs="Glypha LT Std"/>
          <w:spacing w:val="1"/>
          <w:sz w:val="20"/>
          <w:lang w:val="en-GB"/>
        </w:rPr>
        <w:t>If you have any concerns relating to the Prevent Duty, please contact Mark Rance is the first instance.</w:t>
      </w:r>
    </w:p>
    <w:p w14:paraId="3C6CA4E4" w14:textId="011884EA" w:rsidR="00D13588" w:rsidRPr="00500E22" w:rsidRDefault="00D13588" w:rsidP="0067340C">
      <w:pPr>
        <w:widowControl/>
        <w:spacing w:before="100" w:beforeAutospacing="1" w:after="100" w:afterAutospacing="1" w:line="240" w:lineRule="auto"/>
        <w:contextualSpacing/>
        <w:jc w:val="both"/>
        <w:rPr>
          <w:rFonts w:ascii="PT Sans" w:eastAsia="Glypha LT Std" w:hAnsi="PT Sans" w:cs="Glypha LT Std"/>
          <w:spacing w:val="1"/>
          <w:sz w:val="20"/>
          <w:lang w:val="en-GB"/>
        </w:rPr>
      </w:pPr>
    </w:p>
    <w:p w14:paraId="43CB9574" w14:textId="77777777" w:rsidR="00561058" w:rsidRPr="00500E22" w:rsidRDefault="00561058" w:rsidP="00561058">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See the government’s Prevent duty guidance at – </w:t>
      </w:r>
    </w:p>
    <w:p w14:paraId="7431593B" w14:textId="77777777" w:rsidR="00561058" w:rsidRPr="00500E22" w:rsidRDefault="00000000" w:rsidP="00561058">
      <w:pPr>
        <w:spacing w:line="240" w:lineRule="auto"/>
        <w:contextualSpacing/>
        <w:jc w:val="both"/>
        <w:rPr>
          <w:lang w:val="en-GB"/>
        </w:rPr>
      </w:pPr>
      <w:hyperlink r:id="rId22" w:history="1">
        <w:r w:rsidR="00561058" w:rsidRPr="00500E22">
          <w:rPr>
            <w:rStyle w:val="Hyperlink"/>
            <w:lang w:val="en-GB"/>
          </w:rPr>
          <w:t>https://www.gov.uk/government/publications/prevent-duty-guidance</w:t>
        </w:r>
      </w:hyperlink>
    </w:p>
    <w:p w14:paraId="6A6E53EF" w14:textId="77777777" w:rsidR="00D96116" w:rsidRPr="00500E22" w:rsidRDefault="00D96116" w:rsidP="00D96116">
      <w:pPr>
        <w:spacing w:line="240" w:lineRule="auto"/>
        <w:contextualSpacing/>
        <w:jc w:val="both"/>
        <w:rPr>
          <w:rFonts w:ascii="PT Sans" w:hAnsi="PT Sans"/>
          <w:b/>
          <w:sz w:val="24"/>
          <w:szCs w:val="24"/>
          <w:lang w:val="en-GB"/>
        </w:rPr>
      </w:pPr>
    </w:p>
    <w:p w14:paraId="7666CF5E" w14:textId="3280242B" w:rsidR="00D96116" w:rsidRPr="00500E22" w:rsidRDefault="00D96116" w:rsidP="003E0A27">
      <w:pPr>
        <w:pStyle w:val="Heading3"/>
        <w:rPr>
          <w:lang w:val="en-GB"/>
        </w:rPr>
      </w:pPr>
      <w:r w:rsidRPr="00500E22">
        <w:rPr>
          <w:lang w:val="en-GB"/>
        </w:rPr>
        <w:t>14.</w:t>
      </w:r>
      <w:r w:rsidR="00561058" w:rsidRPr="00500E22">
        <w:rPr>
          <w:lang w:val="en-GB"/>
        </w:rPr>
        <w:t>5</w:t>
      </w:r>
      <w:r w:rsidRPr="00500E22">
        <w:rPr>
          <w:lang w:val="en-GB"/>
        </w:rPr>
        <w:t xml:space="preserve"> External Contractors</w:t>
      </w:r>
    </w:p>
    <w:p w14:paraId="6742672D" w14:textId="21EE2624" w:rsidR="00D13588" w:rsidRPr="00500E22" w:rsidRDefault="00D13588" w:rsidP="00D13588">
      <w:pPr>
        <w:spacing w:line="240" w:lineRule="auto"/>
        <w:contextualSpacing/>
        <w:jc w:val="both"/>
        <w:rPr>
          <w:rFonts w:ascii="PT Sans" w:hAnsi="PT Sans"/>
          <w:sz w:val="20"/>
          <w:szCs w:val="20"/>
          <w:lang w:val="en-GB"/>
        </w:rPr>
      </w:pPr>
    </w:p>
    <w:p w14:paraId="4839FB9C" w14:textId="1BA336CF" w:rsidR="00D96116" w:rsidRPr="00500E22" w:rsidRDefault="00D96116" w:rsidP="00D13588">
      <w:pPr>
        <w:spacing w:line="240" w:lineRule="auto"/>
        <w:contextualSpacing/>
        <w:jc w:val="both"/>
        <w:rPr>
          <w:rFonts w:ascii="PT Sans" w:hAnsi="PT Sans"/>
          <w:sz w:val="20"/>
          <w:szCs w:val="20"/>
          <w:lang w:val="en-GB"/>
        </w:rPr>
      </w:pPr>
      <w:r w:rsidRPr="00500E22">
        <w:rPr>
          <w:rFonts w:ascii="PT Sans" w:hAnsi="PT Sans"/>
          <w:sz w:val="20"/>
          <w:szCs w:val="20"/>
          <w:lang w:val="en-GB"/>
        </w:rPr>
        <w:t>External contractors procured directly by leaseholders must abide by the BUCB contractor management processes and the Construction Design Management Regulations 2015.</w:t>
      </w:r>
    </w:p>
    <w:p w14:paraId="663FAF19" w14:textId="31FBF88A" w:rsidR="00D96116" w:rsidRPr="00500E22" w:rsidRDefault="00D96116" w:rsidP="00D13588">
      <w:pPr>
        <w:spacing w:line="240" w:lineRule="auto"/>
        <w:contextualSpacing/>
        <w:jc w:val="both"/>
        <w:rPr>
          <w:rFonts w:ascii="PT Sans" w:hAnsi="PT Sans"/>
          <w:sz w:val="20"/>
          <w:szCs w:val="20"/>
          <w:lang w:val="en-GB"/>
        </w:rPr>
      </w:pPr>
      <w:r w:rsidRPr="00500E22">
        <w:rPr>
          <w:rFonts w:ascii="PT Sans" w:hAnsi="PT Sans"/>
          <w:sz w:val="20"/>
          <w:szCs w:val="20"/>
          <w:lang w:val="en-GB"/>
        </w:rPr>
        <w:t>Leaseholders requiring contractors to work on site must seek approval by BUCB before work commences.  Contractors may be asked to provide the following information based on the type of work being undertaken:</w:t>
      </w:r>
    </w:p>
    <w:p w14:paraId="2A7AA598" w14:textId="6C399961" w:rsidR="00D96116" w:rsidRPr="00500E22" w:rsidRDefault="00D96116" w:rsidP="00D96116">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Construction phase plan</w:t>
      </w:r>
    </w:p>
    <w:p w14:paraId="78BE1D17" w14:textId="11507691" w:rsidR="00D96116" w:rsidRPr="00500E22" w:rsidRDefault="00D96116" w:rsidP="00D96116">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A copy of insurance documents detailing £10m Public Liability</w:t>
      </w:r>
    </w:p>
    <w:p w14:paraId="56E15032" w14:textId="11037571" w:rsidR="00252A4D" w:rsidRPr="00500E22" w:rsidRDefault="00252A4D" w:rsidP="00D96116">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Risk assessment/</w:t>
      </w:r>
      <w:proofErr w:type="gramStart"/>
      <w:r w:rsidRPr="00500E22">
        <w:rPr>
          <w:rFonts w:ascii="PT Sans" w:hAnsi="PT Sans"/>
          <w:sz w:val="20"/>
          <w:szCs w:val="20"/>
          <w:lang w:val="en-GB"/>
        </w:rPr>
        <w:t>s</w:t>
      </w:r>
      <w:proofErr w:type="gramEnd"/>
    </w:p>
    <w:p w14:paraId="4CBD2D31" w14:textId="04C69410" w:rsidR="00252A4D" w:rsidRPr="00500E22" w:rsidRDefault="00252A4D" w:rsidP="00D96116">
      <w:pPr>
        <w:pStyle w:val="ListParagraph"/>
        <w:numPr>
          <w:ilvl w:val="0"/>
          <w:numId w:val="7"/>
        </w:numPr>
        <w:spacing w:line="240" w:lineRule="auto"/>
        <w:jc w:val="both"/>
        <w:rPr>
          <w:rFonts w:ascii="PT Sans" w:hAnsi="PT Sans"/>
          <w:sz w:val="20"/>
          <w:szCs w:val="20"/>
          <w:lang w:val="en-GB"/>
        </w:rPr>
      </w:pPr>
      <w:r w:rsidRPr="00500E22">
        <w:rPr>
          <w:rFonts w:ascii="PT Sans" w:hAnsi="PT Sans"/>
          <w:sz w:val="20"/>
          <w:szCs w:val="20"/>
          <w:lang w:val="en-GB"/>
        </w:rPr>
        <w:t xml:space="preserve">A method </w:t>
      </w:r>
      <w:proofErr w:type="gramStart"/>
      <w:r w:rsidRPr="00500E22">
        <w:rPr>
          <w:rFonts w:ascii="PT Sans" w:hAnsi="PT Sans"/>
          <w:sz w:val="20"/>
          <w:szCs w:val="20"/>
          <w:lang w:val="en-GB"/>
        </w:rPr>
        <w:t>statement</w:t>
      </w:r>
      <w:proofErr w:type="gramEnd"/>
    </w:p>
    <w:p w14:paraId="512AD319" w14:textId="1609E2F5" w:rsidR="00252A4D" w:rsidRPr="00500E22" w:rsidRDefault="00252A4D" w:rsidP="00D96116">
      <w:pPr>
        <w:pStyle w:val="ListParagraph"/>
        <w:numPr>
          <w:ilvl w:val="0"/>
          <w:numId w:val="7"/>
        </w:numPr>
        <w:spacing w:line="240" w:lineRule="auto"/>
        <w:jc w:val="both"/>
        <w:rPr>
          <w:rFonts w:ascii="PT Sans" w:hAnsi="PT Sans"/>
          <w:sz w:val="20"/>
          <w:szCs w:val="20"/>
          <w:lang w:val="en-GB"/>
        </w:rPr>
      </w:pPr>
      <w:proofErr w:type="gramStart"/>
      <w:r w:rsidRPr="00500E22">
        <w:rPr>
          <w:rFonts w:ascii="PT Sans" w:hAnsi="PT Sans"/>
          <w:sz w:val="20"/>
          <w:szCs w:val="20"/>
          <w:lang w:val="en-GB"/>
        </w:rPr>
        <w:t>Contractors</w:t>
      </w:r>
      <w:proofErr w:type="gramEnd"/>
      <w:r w:rsidRPr="00500E22">
        <w:rPr>
          <w:rFonts w:ascii="PT Sans" w:hAnsi="PT Sans"/>
          <w:sz w:val="20"/>
          <w:szCs w:val="20"/>
          <w:lang w:val="en-GB"/>
        </w:rPr>
        <w:t xml:space="preserve"> competency records, training/qualifications etc</w:t>
      </w:r>
    </w:p>
    <w:p w14:paraId="4B269DDB" w14:textId="63FC17A3" w:rsidR="00D06733" w:rsidRPr="00500E22" w:rsidRDefault="00252A4D" w:rsidP="00EE693D">
      <w:pPr>
        <w:spacing w:line="240" w:lineRule="auto"/>
        <w:jc w:val="both"/>
        <w:rPr>
          <w:rFonts w:ascii="PT Sans" w:hAnsi="PT Sans"/>
          <w:sz w:val="20"/>
          <w:szCs w:val="20"/>
          <w:lang w:val="en-GB"/>
        </w:rPr>
      </w:pPr>
      <w:r w:rsidRPr="00500E22">
        <w:rPr>
          <w:rFonts w:ascii="PT Sans" w:hAnsi="PT Sans"/>
          <w:sz w:val="20"/>
          <w:szCs w:val="20"/>
          <w:lang w:val="en-GB"/>
        </w:rPr>
        <w:t xml:space="preserve">Some works may require a permit to work, this could be work on the public water services, electrical services, hot </w:t>
      </w:r>
      <w:proofErr w:type="gramStart"/>
      <w:r w:rsidRPr="00500E22">
        <w:rPr>
          <w:rFonts w:ascii="PT Sans" w:hAnsi="PT Sans"/>
          <w:sz w:val="20"/>
          <w:szCs w:val="20"/>
          <w:lang w:val="en-GB"/>
        </w:rPr>
        <w:t>works</w:t>
      </w:r>
      <w:proofErr w:type="gramEnd"/>
      <w:r w:rsidRPr="00500E22">
        <w:rPr>
          <w:rFonts w:ascii="PT Sans" w:hAnsi="PT Sans"/>
          <w:sz w:val="20"/>
          <w:szCs w:val="20"/>
          <w:lang w:val="en-GB"/>
        </w:rPr>
        <w:t xml:space="preserve"> and excavations.  Information and guidance can be provided on request.</w:t>
      </w:r>
    </w:p>
    <w:p w14:paraId="4A111558" w14:textId="410147A0" w:rsidR="00FE32BE" w:rsidRPr="00500E22" w:rsidRDefault="00FE32BE" w:rsidP="003E0A27">
      <w:pPr>
        <w:pStyle w:val="Heading3"/>
        <w:rPr>
          <w:lang w:val="en-GB"/>
        </w:rPr>
      </w:pPr>
      <w:r w:rsidRPr="00500E22">
        <w:rPr>
          <w:lang w:val="en-GB"/>
        </w:rPr>
        <w:t>15. Data Protection</w:t>
      </w:r>
    </w:p>
    <w:p w14:paraId="5C878D70" w14:textId="46EAB53A" w:rsidR="00561058" w:rsidRPr="00500E22" w:rsidRDefault="00561058" w:rsidP="00561058">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The </w:t>
      </w:r>
      <w:r w:rsidR="00EA2ACC">
        <w:rPr>
          <w:rFonts w:ascii="PT Sans" w:hAnsi="PT Sans"/>
          <w:sz w:val="20"/>
          <w:szCs w:val="20"/>
          <w:lang w:val="en-GB"/>
        </w:rPr>
        <w:t>D</w:t>
      </w:r>
      <w:r w:rsidRPr="00500E22">
        <w:rPr>
          <w:rFonts w:ascii="PT Sans" w:hAnsi="PT Sans"/>
          <w:sz w:val="20"/>
          <w:szCs w:val="20"/>
          <w:lang w:val="en-GB"/>
        </w:rPr>
        <w:t xml:space="preserve">ata </w:t>
      </w:r>
      <w:r w:rsidR="00EA2ACC">
        <w:rPr>
          <w:rFonts w:ascii="PT Sans" w:hAnsi="PT Sans"/>
          <w:sz w:val="20"/>
          <w:szCs w:val="20"/>
          <w:lang w:val="en-GB"/>
        </w:rPr>
        <w:t>P</w:t>
      </w:r>
      <w:r w:rsidRPr="00500E22">
        <w:rPr>
          <w:rFonts w:ascii="PT Sans" w:hAnsi="PT Sans"/>
          <w:sz w:val="20"/>
          <w:szCs w:val="20"/>
          <w:lang w:val="en-GB"/>
        </w:rPr>
        <w:t>rotection legislation (“the DP legislation”) regulates the use of personal data and sets requirements for protecting it.  It seeks to balance an individual’s right to privacy with the need of organisations to use information about individuals for legitimate purposes.</w:t>
      </w:r>
    </w:p>
    <w:p w14:paraId="5749F2FB" w14:textId="77777777" w:rsidR="00561058" w:rsidRPr="00500E22" w:rsidRDefault="00561058" w:rsidP="00561058">
      <w:pPr>
        <w:spacing w:line="240" w:lineRule="auto"/>
        <w:contextualSpacing/>
        <w:jc w:val="both"/>
        <w:rPr>
          <w:rFonts w:ascii="PT Sans" w:hAnsi="PT Sans"/>
          <w:sz w:val="20"/>
          <w:szCs w:val="20"/>
          <w:lang w:val="en-GB"/>
        </w:rPr>
      </w:pPr>
    </w:p>
    <w:p w14:paraId="4AFB6A3D" w14:textId="77777777" w:rsidR="00561058" w:rsidRPr="00500E22" w:rsidRDefault="00561058" w:rsidP="00561058">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The DP Legislation refers to the General Data Protection Regulation (GDPR) which came into force on 25 May 2018 and additional UK data protection legislation which makes further provision about when and why personal data can be processed and the rights of individuals in relation to their personal data. BU and BUCB’s approach to data protection compliance is set out in our </w:t>
      </w:r>
      <w:hyperlink r:id="rId23" w:history="1">
        <w:r w:rsidRPr="00500E22">
          <w:rPr>
            <w:rStyle w:val="Hyperlink"/>
            <w:rFonts w:ascii="PT Sans" w:hAnsi="PT Sans"/>
            <w:sz w:val="20"/>
            <w:szCs w:val="20"/>
            <w:lang w:val="en-GB"/>
          </w:rPr>
          <w:t>Data Protection Policy for Staff and BU Representatives</w:t>
        </w:r>
      </w:hyperlink>
      <w:r w:rsidRPr="00500E22">
        <w:rPr>
          <w:rFonts w:ascii="PT Sans" w:hAnsi="PT Sans"/>
          <w:sz w:val="20"/>
          <w:szCs w:val="20"/>
          <w:lang w:val="en-GB"/>
        </w:rPr>
        <w:t>. This Policy contains references to other key BU policies and processes relevant to data protection, including information security policies.</w:t>
      </w:r>
    </w:p>
    <w:p w14:paraId="2A2784F2" w14:textId="77777777" w:rsidR="00561058" w:rsidRPr="00500E22" w:rsidRDefault="00561058" w:rsidP="00561058">
      <w:pPr>
        <w:spacing w:line="240" w:lineRule="auto"/>
        <w:contextualSpacing/>
        <w:jc w:val="both"/>
        <w:rPr>
          <w:rFonts w:ascii="PT Sans" w:hAnsi="PT Sans"/>
          <w:sz w:val="20"/>
          <w:szCs w:val="20"/>
          <w:lang w:val="en-GB"/>
        </w:rPr>
      </w:pPr>
    </w:p>
    <w:p w14:paraId="49240923" w14:textId="77777777" w:rsidR="00561058" w:rsidRPr="00500E22" w:rsidRDefault="00561058" w:rsidP="00561058">
      <w:pPr>
        <w:spacing w:line="240" w:lineRule="auto"/>
        <w:contextualSpacing/>
        <w:jc w:val="both"/>
        <w:rPr>
          <w:rFonts w:ascii="PT Sans" w:hAnsi="PT Sans"/>
          <w:sz w:val="20"/>
          <w:szCs w:val="20"/>
          <w:lang w:val="en-GB"/>
        </w:rPr>
      </w:pPr>
      <w:r w:rsidRPr="00500E22">
        <w:rPr>
          <w:rFonts w:ascii="PT Sans" w:hAnsi="PT Sans"/>
          <w:sz w:val="20"/>
          <w:szCs w:val="20"/>
          <w:lang w:val="en-GB"/>
        </w:rPr>
        <w:t>BU’s Data Protection Officer has overall responsibility for managing data protection within BU and BUCB and for communicating with individuals about our data protection compliance. Our DPO can be contacted at dpo@bournemouth.ac.uk or 01202 962472.</w:t>
      </w:r>
    </w:p>
    <w:p w14:paraId="067F59A9" w14:textId="77777777" w:rsidR="00561058" w:rsidRPr="00500E22" w:rsidRDefault="00561058" w:rsidP="00561058">
      <w:pPr>
        <w:spacing w:line="240" w:lineRule="auto"/>
        <w:contextualSpacing/>
        <w:jc w:val="both"/>
        <w:rPr>
          <w:rFonts w:ascii="PT Sans" w:hAnsi="PT Sans"/>
          <w:sz w:val="20"/>
          <w:szCs w:val="20"/>
          <w:lang w:val="en-GB"/>
        </w:rPr>
      </w:pPr>
    </w:p>
    <w:p w14:paraId="248B550E" w14:textId="4B3539EC" w:rsidR="00561058" w:rsidRPr="00500E22" w:rsidRDefault="00561058" w:rsidP="00561058">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For more information about how BU and BUCB use personal data, see - </w:t>
      </w:r>
    </w:p>
    <w:p w14:paraId="104AB4D5" w14:textId="77777777" w:rsidR="00561058" w:rsidRPr="00500E22" w:rsidRDefault="00561058" w:rsidP="00561058">
      <w:pPr>
        <w:pStyle w:val="ListParagraph"/>
        <w:numPr>
          <w:ilvl w:val="0"/>
          <w:numId w:val="11"/>
        </w:numPr>
        <w:spacing w:line="240" w:lineRule="auto"/>
        <w:jc w:val="both"/>
        <w:rPr>
          <w:rFonts w:ascii="PT Sans" w:hAnsi="PT Sans"/>
          <w:sz w:val="20"/>
          <w:szCs w:val="20"/>
          <w:lang w:val="en-GB"/>
        </w:rPr>
      </w:pPr>
      <w:r w:rsidRPr="00500E22">
        <w:rPr>
          <w:rFonts w:ascii="PT Sans" w:hAnsi="PT Sans"/>
          <w:sz w:val="20"/>
          <w:szCs w:val="20"/>
          <w:lang w:val="en-GB"/>
        </w:rPr>
        <w:t xml:space="preserve">BU’s data protection and privacy webpage at: </w:t>
      </w:r>
    </w:p>
    <w:p w14:paraId="1D081271" w14:textId="77777777" w:rsidR="00561058" w:rsidRPr="00500E22" w:rsidRDefault="00561058" w:rsidP="00561058">
      <w:pPr>
        <w:pStyle w:val="ListParagraph"/>
        <w:spacing w:line="240" w:lineRule="auto"/>
        <w:jc w:val="both"/>
        <w:rPr>
          <w:rFonts w:ascii="PT Sans" w:hAnsi="PT Sans"/>
          <w:sz w:val="20"/>
          <w:szCs w:val="20"/>
          <w:lang w:val="en-GB"/>
        </w:rPr>
      </w:pPr>
      <w:r w:rsidRPr="00500E22">
        <w:rPr>
          <w:rFonts w:ascii="PT Sans" w:hAnsi="PT Sans"/>
          <w:sz w:val="20"/>
          <w:szCs w:val="20"/>
          <w:lang w:val="en-GB"/>
        </w:rPr>
        <w:t xml:space="preserve"> </w:t>
      </w:r>
      <w:hyperlink r:id="rId24" w:history="1">
        <w:r w:rsidRPr="00500E22">
          <w:rPr>
            <w:rStyle w:val="Hyperlink"/>
            <w:rFonts w:ascii="PT Sans" w:hAnsi="PT Sans"/>
            <w:sz w:val="20"/>
            <w:szCs w:val="20"/>
            <w:lang w:val="en-GB"/>
          </w:rPr>
          <w:t>https://www.bournemouth.ac.uk/about/governance/access-information/data-protection-privacy</w:t>
        </w:r>
      </w:hyperlink>
      <w:r w:rsidRPr="00500E22">
        <w:rPr>
          <w:rFonts w:ascii="PT Sans" w:hAnsi="PT Sans"/>
          <w:sz w:val="20"/>
          <w:szCs w:val="20"/>
          <w:lang w:val="en-GB"/>
        </w:rPr>
        <w:t xml:space="preserve"> </w:t>
      </w:r>
    </w:p>
    <w:p w14:paraId="01FB2A72" w14:textId="60DB402A" w:rsidR="0049186F" w:rsidRPr="00500E22" w:rsidRDefault="00561058" w:rsidP="00424E5F">
      <w:pPr>
        <w:pStyle w:val="ListParagraph"/>
        <w:numPr>
          <w:ilvl w:val="0"/>
          <w:numId w:val="10"/>
        </w:numPr>
        <w:spacing w:line="240" w:lineRule="auto"/>
        <w:jc w:val="both"/>
        <w:rPr>
          <w:rFonts w:ascii="PT Sans" w:hAnsi="PT Sans"/>
          <w:sz w:val="20"/>
          <w:szCs w:val="20"/>
          <w:lang w:val="en-GB"/>
        </w:rPr>
      </w:pPr>
      <w:r w:rsidRPr="00500E22">
        <w:rPr>
          <w:rFonts w:ascii="PT Sans" w:hAnsi="PT Sans"/>
          <w:sz w:val="20"/>
          <w:szCs w:val="20"/>
          <w:lang w:val="en-GB"/>
        </w:rPr>
        <w:t>BUCB’s data protection notice at:</w:t>
      </w:r>
      <w:r w:rsidR="0049186F" w:rsidRPr="00500E22">
        <w:rPr>
          <w:rFonts w:ascii="PT Sans" w:hAnsi="PT Sans"/>
          <w:sz w:val="20"/>
          <w:szCs w:val="20"/>
          <w:lang w:val="en-GB"/>
        </w:rPr>
        <w:t xml:space="preserve"> </w:t>
      </w:r>
      <w:proofErr w:type="gramStart"/>
      <w:r w:rsidR="00424E5F" w:rsidRPr="00424E5F">
        <w:rPr>
          <w:rFonts w:ascii="PT Sans" w:hAnsi="PT Sans"/>
          <w:sz w:val="20"/>
          <w:szCs w:val="20"/>
          <w:lang w:val="en-GB"/>
        </w:rPr>
        <w:t>http://chapel-gate.co.uk/wp-content/uploads/2020/09/BUCB-Privacy-Notice-Sep-2020-.docx</w:t>
      </w:r>
      <w:proofErr w:type="gramEnd"/>
      <w:r w:rsidR="00424E5F" w:rsidRPr="00500E22" w:rsidDel="00424E5F">
        <w:rPr>
          <w:lang w:val="en-GB"/>
        </w:rPr>
        <w:t xml:space="preserve"> </w:t>
      </w:r>
    </w:p>
    <w:p w14:paraId="76128C0D" w14:textId="77777777" w:rsidR="00561058" w:rsidRPr="00500E22" w:rsidRDefault="00561058" w:rsidP="002F7FB8">
      <w:pPr>
        <w:pStyle w:val="ListParagraph"/>
        <w:numPr>
          <w:ilvl w:val="0"/>
          <w:numId w:val="10"/>
        </w:numPr>
        <w:spacing w:line="240" w:lineRule="auto"/>
        <w:jc w:val="both"/>
        <w:rPr>
          <w:rFonts w:ascii="PT Sans" w:hAnsi="PT Sans"/>
          <w:sz w:val="20"/>
          <w:szCs w:val="20"/>
          <w:lang w:val="en-GB"/>
        </w:rPr>
      </w:pPr>
      <w:r w:rsidRPr="00500E22">
        <w:rPr>
          <w:rFonts w:ascii="PT Sans" w:hAnsi="PT Sans"/>
          <w:sz w:val="20"/>
          <w:szCs w:val="20"/>
          <w:lang w:val="en-GB"/>
        </w:rPr>
        <w:t>Please have consideration within your club about how to collect, store, share and use personal data relating to health and safety matters.</w:t>
      </w:r>
    </w:p>
    <w:p w14:paraId="4093BD3E" w14:textId="77777777" w:rsidR="00561058" w:rsidRPr="00500E22" w:rsidRDefault="00561058" w:rsidP="00561058">
      <w:pPr>
        <w:spacing w:line="240" w:lineRule="auto"/>
        <w:contextualSpacing/>
        <w:jc w:val="both"/>
        <w:rPr>
          <w:rFonts w:ascii="PT Sans" w:hAnsi="PT Sans"/>
          <w:sz w:val="20"/>
          <w:szCs w:val="20"/>
          <w:lang w:val="en-GB"/>
        </w:rPr>
      </w:pPr>
    </w:p>
    <w:p w14:paraId="7ECFCA5D" w14:textId="77777777" w:rsidR="00561058" w:rsidRPr="00500E22" w:rsidRDefault="00561058" w:rsidP="00561058">
      <w:pPr>
        <w:spacing w:line="240" w:lineRule="auto"/>
        <w:contextualSpacing/>
        <w:jc w:val="both"/>
        <w:rPr>
          <w:rFonts w:ascii="PT Sans" w:hAnsi="PT Sans"/>
          <w:sz w:val="20"/>
          <w:szCs w:val="20"/>
          <w:lang w:val="en-GB"/>
        </w:rPr>
      </w:pPr>
      <w:r w:rsidRPr="00500E22">
        <w:rPr>
          <w:rFonts w:ascii="PT Sans" w:hAnsi="PT Sans"/>
          <w:sz w:val="20"/>
          <w:szCs w:val="20"/>
          <w:lang w:val="en-GB"/>
        </w:rPr>
        <w:t>For more information, please refer to the Information Commissioner’s Office’s website at:</w:t>
      </w:r>
    </w:p>
    <w:p w14:paraId="1309330A" w14:textId="5E43A12F" w:rsidR="00561058" w:rsidRPr="00500E22" w:rsidRDefault="00000000" w:rsidP="00561058">
      <w:pPr>
        <w:spacing w:line="240" w:lineRule="auto"/>
        <w:contextualSpacing/>
        <w:jc w:val="both"/>
        <w:rPr>
          <w:rFonts w:ascii="PT Sans" w:hAnsi="PT Sans"/>
          <w:sz w:val="20"/>
          <w:szCs w:val="20"/>
          <w:lang w:val="en-GB"/>
        </w:rPr>
      </w:pPr>
      <w:hyperlink r:id="rId25" w:history="1">
        <w:r w:rsidR="00561058" w:rsidRPr="00500E22">
          <w:rPr>
            <w:rStyle w:val="Hyperlink"/>
            <w:sz w:val="20"/>
            <w:szCs w:val="20"/>
            <w:lang w:val="en-GB"/>
          </w:rPr>
          <w:t>https://ico.org.uk/for-organisations/data-protection-self-assessment/assessment-for-small-business-owners-and-sole-traders/</w:t>
        </w:r>
      </w:hyperlink>
    </w:p>
    <w:p w14:paraId="08A7ADE3" w14:textId="77777777" w:rsidR="00FE32BE" w:rsidRPr="00500E22" w:rsidRDefault="00FE32BE" w:rsidP="00DF7925">
      <w:pPr>
        <w:spacing w:line="240" w:lineRule="auto"/>
        <w:contextualSpacing/>
        <w:jc w:val="both"/>
        <w:rPr>
          <w:rFonts w:ascii="PT Sans" w:hAnsi="PT Sans"/>
          <w:b/>
          <w:sz w:val="28"/>
          <w:szCs w:val="28"/>
          <w:lang w:val="en-GB"/>
        </w:rPr>
      </w:pPr>
    </w:p>
    <w:p w14:paraId="69F5C2E8" w14:textId="1614A3CF" w:rsidR="00DF7925" w:rsidRPr="00500E22" w:rsidRDefault="00D13588" w:rsidP="003E0A27">
      <w:pPr>
        <w:pStyle w:val="Heading3"/>
        <w:rPr>
          <w:lang w:val="en-GB"/>
        </w:rPr>
      </w:pPr>
      <w:r w:rsidRPr="00500E22">
        <w:rPr>
          <w:lang w:val="en-GB"/>
        </w:rPr>
        <w:t>1</w:t>
      </w:r>
      <w:r w:rsidR="00FE32BE" w:rsidRPr="00500E22">
        <w:rPr>
          <w:lang w:val="en-GB"/>
        </w:rPr>
        <w:t>6</w:t>
      </w:r>
      <w:r w:rsidR="00031319" w:rsidRPr="00500E22">
        <w:rPr>
          <w:lang w:val="en-GB"/>
        </w:rPr>
        <w:t xml:space="preserve">. </w:t>
      </w:r>
      <w:r w:rsidR="00DF7925" w:rsidRPr="00500E22">
        <w:rPr>
          <w:lang w:val="en-GB"/>
        </w:rPr>
        <w:t>Training Requirements</w:t>
      </w:r>
      <w:r w:rsidR="00031319" w:rsidRPr="00500E22">
        <w:rPr>
          <w:lang w:val="en-GB"/>
        </w:rPr>
        <w:t xml:space="preserve"> </w:t>
      </w:r>
    </w:p>
    <w:p w14:paraId="14433EC9" w14:textId="77777777" w:rsidR="002A6219" w:rsidRPr="00500E22" w:rsidRDefault="002A6219" w:rsidP="00B53572">
      <w:pPr>
        <w:spacing w:after="100" w:afterAutospacing="1" w:line="240" w:lineRule="auto"/>
        <w:contextualSpacing/>
        <w:jc w:val="both"/>
        <w:rPr>
          <w:rFonts w:ascii="PT Sans" w:hAnsi="PT Sans"/>
          <w:sz w:val="20"/>
          <w:szCs w:val="20"/>
          <w:lang w:val="en-GB"/>
        </w:rPr>
      </w:pPr>
    </w:p>
    <w:p w14:paraId="72CC6C33" w14:textId="73234E74" w:rsidR="00031319" w:rsidRPr="00500E22" w:rsidRDefault="00031319" w:rsidP="001F075D">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There is a potential that we can support sections </w:t>
      </w:r>
      <w:r w:rsidR="004A1D2C" w:rsidRPr="00500E22">
        <w:rPr>
          <w:rFonts w:ascii="PT Sans" w:hAnsi="PT Sans"/>
          <w:sz w:val="20"/>
          <w:szCs w:val="20"/>
          <w:lang w:val="en-GB"/>
        </w:rPr>
        <w:t xml:space="preserve">with </w:t>
      </w:r>
      <w:r w:rsidR="00D13588" w:rsidRPr="00500E22">
        <w:rPr>
          <w:rFonts w:ascii="PT Sans" w:hAnsi="PT Sans"/>
          <w:sz w:val="20"/>
          <w:szCs w:val="20"/>
          <w:lang w:val="en-GB"/>
        </w:rPr>
        <w:t xml:space="preserve">sourcing </w:t>
      </w:r>
      <w:r w:rsidR="00FE32BE" w:rsidRPr="00500E22">
        <w:rPr>
          <w:rFonts w:ascii="PT Sans" w:hAnsi="PT Sans"/>
          <w:sz w:val="20"/>
          <w:szCs w:val="20"/>
          <w:lang w:val="en-GB"/>
        </w:rPr>
        <w:t>3</w:t>
      </w:r>
      <w:r w:rsidR="00FE32BE" w:rsidRPr="00500E22">
        <w:rPr>
          <w:rFonts w:ascii="PT Sans" w:hAnsi="PT Sans"/>
          <w:sz w:val="20"/>
          <w:szCs w:val="20"/>
          <w:vertAlign w:val="superscript"/>
          <w:lang w:val="en-GB"/>
        </w:rPr>
        <w:t>rd</w:t>
      </w:r>
      <w:r w:rsidR="00FE32BE" w:rsidRPr="00500E22">
        <w:rPr>
          <w:rFonts w:ascii="PT Sans" w:hAnsi="PT Sans"/>
          <w:sz w:val="20"/>
          <w:szCs w:val="20"/>
          <w:lang w:val="en-GB"/>
        </w:rPr>
        <w:t xml:space="preserve"> party </w:t>
      </w:r>
      <w:r w:rsidRPr="00500E22">
        <w:rPr>
          <w:rFonts w:ascii="PT Sans" w:hAnsi="PT Sans"/>
          <w:sz w:val="20"/>
          <w:szCs w:val="20"/>
          <w:lang w:val="en-GB"/>
        </w:rPr>
        <w:t>health &amp; safety training</w:t>
      </w:r>
      <w:r w:rsidR="00D13588" w:rsidRPr="00500E22">
        <w:rPr>
          <w:rFonts w:ascii="PT Sans" w:hAnsi="PT Sans"/>
          <w:sz w:val="20"/>
          <w:szCs w:val="20"/>
          <w:lang w:val="en-GB"/>
        </w:rPr>
        <w:t xml:space="preserve"> provider</w:t>
      </w:r>
      <w:r w:rsidR="004A1D2C" w:rsidRPr="00500E22">
        <w:rPr>
          <w:rFonts w:ascii="PT Sans" w:hAnsi="PT Sans"/>
          <w:sz w:val="20"/>
          <w:szCs w:val="20"/>
          <w:lang w:val="en-GB"/>
        </w:rPr>
        <w:t>s.</w:t>
      </w:r>
    </w:p>
    <w:p w14:paraId="275FCFCC" w14:textId="77777777" w:rsidR="00031319" w:rsidRPr="00500E22" w:rsidRDefault="00031319" w:rsidP="001F075D">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Training sessions could include – </w:t>
      </w:r>
    </w:p>
    <w:p w14:paraId="21B394E9" w14:textId="77777777" w:rsidR="001F075D" w:rsidRPr="00500E22" w:rsidRDefault="004A1D2C" w:rsidP="00031319">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Risk Assessment</w:t>
      </w:r>
    </w:p>
    <w:p w14:paraId="01647348" w14:textId="77777777" w:rsidR="00031319" w:rsidRPr="00500E22" w:rsidRDefault="00031319" w:rsidP="00031319">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Manual Handling</w:t>
      </w:r>
    </w:p>
    <w:p w14:paraId="05A75352" w14:textId="77777777" w:rsidR="00031319" w:rsidRPr="00500E22" w:rsidRDefault="004A1D2C" w:rsidP="00031319">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Defibrillator t</w:t>
      </w:r>
      <w:r w:rsidR="00031319" w:rsidRPr="00500E22">
        <w:rPr>
          <w:rFonts w:ascii="PT Sans" w:hAnsi="PT Sans"/>
          <w:sz w:val="20"/>
          <w:szCs w:val="20"/>
          <w:lang w:val="en-GB"/>
        </w:rPr>
        <w:t>raining</w:t>
      </w:r>
    </w:p>
    <w:p w14:paraId="7F34332C" w14:textId="77777777" w:rsidR="001F075D" w:rsidRPr="00500E22" w:rsidRDefault="001F075D" w:rsidP="00031319">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 xml:space="preserve">Prevent </w:t>
      </w:r>
      <w:proofErr w:type="gramStart"/>
      <w:r w:rsidRPr="00500E22">
        <w:rPr>
          <w:rFonts w:ascii="PT Sans" w:hAnsi="PT Sans"/>
          <w:sz w:val="20"/>
          <w:szCs w:val="20"/>
          <w:lang w:val="en-GB"/>
        </w:rPr>
        <w:t>training</w:t>
      </w:r>
      <w:proofErr w:type="gramEnd"/>
    </w:p>
    <w:p w14:paraId="109C2824" w14:textId="77777777" w:rsidR="001F075D" w:rsidRPr="00500E22" w:rsidRDefault="004A1D2C" w:rsidP="00031319">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First A</w:t>
      </w:r>
      <w:r w:rsidR="001F075D" w:rsidRPr="00500E22">
        <w:rPr>
          <w:rFonts w:ascii="PT Sans" w:hAnsi="PT Sans"/>
          <w:sz w:val="20"/>
          <w:szCs w:val="20"/>
          <w:lang w:val="en-GB"/>
        </w:rPr>
        <w:t xml:space="preserve">id </w:t>
      </w:r>
    </w:p>
    <w:p w14:paraId="51BC98C3" w14:textId="77777777" w:rsidR="001F075D" w:rsidRPr="00500E22" w:rsidRDefault="004A1D2C" w:rsidP="00031319">
      <w:pPr>
        <w:pStyle w:val="ListParagraph"/>
        <w:numPr>
          <w:ilvl w:val="0"/>
          <w:numId w:val="6"/>
        </w:numPr>
        <w:spacing w:line="240" w:lineRule="auto"/>
        <w:jc w:val="both"/>
        <w:rPr>
          <w:rFonts w:ascii="PT Sans" w:hAnsi="PT Sans"/>
          <w:sz w:val="20"/>
          <w:szCs w:val="20"/>
          <w:lang w:val="en-GB"/>
        </w:rPr>
      </w:pPr>
      <w:r w:rsidRPr="00500E22">
        <w:rPr>
          <w:rFonts w:ascii="PT Sans" w:hAnsi="PT Sans"/>
          <w:sz w:val="20"/>
          <w:szCs w:val="20"/>
          <w:lang w:val="en-GB"/>
        </w:rPr>
        <w:t>Mental Health First A</w:t>
      </w:r>
      <w:r w:rsidR="001F075D" w:rsidRPr="00500E22">
        <w:rPr>
          <w:rFonts w:ascii="PT Sans" w:hAnsi="PT Sans"/>
          <w:sz w:val="20"/>
          <w:szCs w:val="20"/>
          <w:lang w:val="en-GB"/>
        </w:rPr>
        <w:t>id</w:t>
      </w:r>
    </w:p>
    <w:p w14:paraId="4B3D46B5" w14:textId="2FA5190D" w:rsidR="00E80428" w:rsidRPr="00500E22" w:rsidRDefault="00031319" w:rsidP="001F075D">
      <w:pPr>
        <w:spacing w:line="240" w:lineRule="auto"/>
        <w:contextualSpacing/>
        <w:jc w:val="both"/>
        <w:rPr>
          <w:rFonts w:ascii="PT Sans" w:hAnsi="PT Sans"/>
          <w:sz w:val="20"/>
          <w:szCs w:val="20"/>
          <w:lang w:val="en-GB"/>
        </w:rPr>
      </w:pPr>
      <w:r w:rsidRPr="00500E22">
        <w:rPr>
          <w:rFonts w:ascii="PT Sans" w:hAnsi="PT Sans"/>
          <w:sz w:val="20"/>
          <w:szCs w:val="20"/>
          <w:lang w:val="en-GB"/>
        </w:rPr>
        <w:t xml:space="preserve">Please contact your Operational </w:t>
      </w:r>
      <w:r w:rsidR="00917D29">
        <w:rPr>
          <w:rFonts w:ascii="PT Sans" w:hAnsi="PT Sans"/>
          <w:sz w:val="20"/>
          <w:szCs w:val="20"/>
          <w:lang w:val="en-GB"/>
        </w:rPr>
        <w:t>Support</w:t>
      </w:r>
      <w:r w:rsidRPr="00500E22">
        <w:rPr>
          <w:rFonts w:ascii="PT Sans" w:hAnsi="PT Sans"/>
          <w:sz w:val="20"/>
          <w:szCs w:val="20"/>
          <w:lang w:val="en-GB"/>
        </w:rPr>
        <w:t xml:space="preserve"> Group </w:t>
      </w:r>
      <w:r w:rsidR="00FE32BE" w:rsidRPr="00500E22">
        <w:rPr>
          <w:rFonts w:ascii="PT Sans" w:hAnsi="PT Sans"/>
          <w:sz w:val="20"/>
          <w:szCs w:val="20"/>
          <w:lang w:val="en-GB"/>
        </w:rPr>
        <w:t>(O</w:t>
      </w:r>
      <w:r w:rsidR="00917D29">
        <w:rPr>
          <w:rFonts w:ascii="PT Sans" w:hAnsi="PT Sans"/>
          <w:sz w:val="20"/>
          <w:szCs w:val="20"/>
          <w:lang w:val="en-GB"/>
        </w:rPr>
        <w:t>S</w:t>
      </w:r>
      <w:r w:rsidR="00FE32BE" w:rsidRPr="00500E22">
        <w:rPr>
          <w:rFonts w:ascii="PT Sans" w:hAnsi="PT Sans"/>
          <w:sz w:val="20"/>
          <w:szCs w:val="20"/>
          <w:lang w:val="en-GB"/>
        </w:rPr>
        <w:t xml:space="preserve">G) </w:t>
      </w:r>
      <w:r w:rsidRPr="00500E22">
        <w:rPr>
          <w:rFonts w:ascii="PT Sans" w:hAnsi="PT Sans"/>
          <w:sz w:val="20"/>
          <w:szCs w:val="20"/>
          <w:lang w:val="en-GB"/>
        </w:rPr>
        <w:t>representative if this is something of interest.</w:t>
      </w:r>
    </w:p>
    <w:p w14:paraId="08CE6DBE" w14:textId="77777777" w:rsidR="00DF7925" w:rsidRPr="00500E22" w:rsidRDefault="00DF7925" w:rsidP="00DF7925">
      <w:pPr>
        <w:spacing w:line="240" w:lineRule="auto"/>
        <w:contextualSpacing/>
        <w:jc w:val="both"/>
        <w:rPr>
          <w:rFonts w:ascii="PT Sans" w:hAnsi="PT Sans"/>
          <w:b/>
          <w:sz w:val="20"/>
          <w:szCs w:val="20"/>
          <w:lang w:val="en-GB"/>
        </w:rPr>
      </w:pPr>
    </w:p>
    <w:p w14:paraId="7254B948" w14:textId="281FC34C" w:rsidR="00DF7925" w:rsidRPr="00500E22" w:rsidRDefault="00D13588" w:rsidP="003E0A27">
      <w:pPr>
        <w:pStyle w:val="Heading3"/>
        <w:rPr>
          <w:lang w:val="en-GB"/>
        </w:rPr>
      </w:pPr>
      <w:r w:rsidRPr="00500E22">
        <w:rPr>
          <w:lang w:val="en-GB"/>
        </w:rPr>
        <w:t>1</w:t>
      </w:r>
      <w:r w:rsidR="00FE32BE" w:rsidRPr="00500E22">
        <w:rPr>
          <w:lang w:val="en-GB"/>
        </w:rPr>
        <w:t>7</w:t>
      </w:r>
      <w:r w:rsidR="00D87E0A" w:rsidRPr="00500E22">
        <w:rPr>
          <w:lang w:val="en-GB"/>
        </w:rPr>
        <w:t xml:space="preserve">. </w:t>
      </w:r>
      <w:r w:rsidR="00DF7925" w:rsidRPr="00500E22">
        <w:rPr>
          <w:lang w:val="en-GB"/>
        </w:rPr>
        <w:t>Contact Details</w:t>
      </w:r>
    </w:p>
    <w:p w14:paraId="37550641" w14:textId="77777777" w:rsidR="00DF7925" w:rsidRPr="00500E22" w:rsidRDefault="00DF7925" w:rsidP="00B53572">
      <w:pPr>
        <w:spacing w:after="100" w:afterAutospacing="1" w:line="240" w:lineRule="auto"/>
        <w:contextualSpacing/>
        <w:jc w:val="both"/>
        <w:rPr>
          <w:rFonts w:ascii="PT Sans" w:hAnsi="PT Sans"/>
          <w:sz w:val="20"/>
          <w:szCs w:val="20"/>
          <w:lang w:val="en-GB"/>
        </w:rPr>
      </w:pPr>
    </w:p>
    <w:p w14:paraId="53DDB245" w14:textId="01B12B6B" w:rsidR="00DF7925" w:rsidRPr="00500E22" w:rsidRDefault="008556BF" w:rsidP="00B53572">
      <w:pPr>
        <w:tabs>
          <w:tab w:val="center" w:pos="4819"/>
        </w:tabs>
        <w:spacing w:after="100" w:afterAutospacing="1" w:line="240" w:lineRule="auto"/>
        <w:contextualSpacing/>
        <w:jc w:val="both"/>
        <w:rPr>
          <w:rFonts w:ascii="PT Sans" w:hAnsi="PT Sans"/>
          <w:sz w:val="20"/>
          <w:szCs w:val="20"/>
          <w:lang w:val="en-GB"/>
        </w:rPr>
      </w:pPr>
      <w:r w:rsidRPr="00500E22">
        <w:rPr>
          <w:rFonts w:ascii="PT Sans" w:hAnsi="PT Sans"/>
          <w:b/>
          <w:sz w:val="20"/>
          <w:szCs w:val="20"/>
          <w:lang w:val="en-GB"/>
        </w:rPr>
        <w:t>Helen Palmer,</w:t>
      </w:r>
      <w:r w:rsidRPr="00500E22">
        <w:rPr>
          <w:rFonts w:ascii="PT Sans" w:hAnsi="PT Sans"/>
          <w:sz w:val="20"/>
          <w:szCs w:val="20"/>
          <w:lang w:val="en-GB"/>
        </w:rPr>
        <w:t xml:space="preserve"> Head </w:t>
      </w:r>
      <w:r w:rsidR="00DF7925" w:rsidRPr="00500E22">
        <w:rPr>
          <w:rFonts w:ascii="PT Sans" w:hAnsi="PT Sans"/>
          <w:sz w:val="20"/>
          <w:szCs w:val="20"/>
          <w:lang w:val="en-GB"/>
        </w:rPr>
        <w:t xml:space="preserve">of Sport &amp; Culture at </w:t>
      </w:r>
      <w:r w:rsidRPr="00500E22">
        <w:rPr>
          <w:rFonts w:ascii="PT Sans" w:hAnsi="PT Sans"/>
          <w:sz w:val="20"/>
          <w:szCs w:val="20"/>
          <w:lang w:val="en-GB"/>
        </w:rPr>
        <w:t>BU,</w:t>
      </w:r>
      <w:r w:rsidR="00DF7925" w:rsidRPr="00500E22">
        <w:rPr>
          <w:rFonts w:ascii="PT Sans" w:hAnsi="PT Sans"/>
          <w:sz w:val="20"/>
          <w:szCs w:val="20"/>
          <w:lang w:val="en-GB"/>
        </w:rPr>
        <w:t xml:space="preserve"> Operational </w:t>
      </w:r>
      <w:r w:rsidR="00EA2ACC">
        <w:rPr>
          <w:rFonts w:ascii="PT Sans" w:hAnsi="PT Sans"/>
          <w:sz w:val="20"/>
          <w:szCs w:val="20"/>
          <w:lang w:val="en-GB"/>
        </w:rPr>
        <w:t>Support</w:t>
      </w:r>
      <w:r w:rsidR="00DF7925" w:rsidRPr="00500E22">
        <w:rPr>
          <w:rFonts w:ascii="PT Sans" w:hAnsi="PT Sans"/>
          <w:sz w:val="20"/>
          <w:szCs w:val="20"/>
          <w:lang w:val="en-GB"/>
        </w:rPr>
        <w:t xml:space="preserve"> Group Chair</w:t>
      </w:r>
    </w:p>
    <w:p w14:paraId="7B0CE5EB" w14:textId="77777777" w:rsidR="008556BF" w:rsidRPr="00500E22" w:rsidRDefault="00DF7925" w:rsidP="00B53572">
      <w:pPr>
        <w:tabs>
          <w:tab w:val="center" w:pos="4819"/>
        </w:tabs>
        <w:spacing w:after="100" w:afterAutospacing="1" w:line="240" w:lineRule="auto"/>
        <w:contextualSpacing/>
        <w:jc w:val="both"/>
        <w:rPr>
          <w:rStyle w:val="Hyperlink"/>
          <w:rFonts w:ascii="PT Sans" w:hAnsi="PT Sans"/>
          <w:sz w:val="20"/>
          <w:szCs w:val="20"/>
          <w:lang w:val="en-GB"/>
        </w:rPr>
      </w:pPr>
      <w:r w:rsidRPr="00500E22">
        <w:rPr>
          <w:rFonts w:ascii="PT Sans" w:hAnsi="PT Sans"/>
          <w:sz w:val="20"/>
          <w:szCs w:val="20"/>
          <w:lang w:val="en-GB"/>
        </w:rPr>
        <w:tab/>
      </w:r>
      <w:r w:rsidR="008556BF" w:rsidRPr="00500E22">
        <w:rPr>
          <w:rFonts w:ascii="PT Sans" w:hAnsi="PT Sans"/>
          <w:sz w:val="20"/>
          <w:szCs w:val="20"/>
          <w:lang w:val="en-GB"/>
        </w:rPr>
        <w:t>01202 965 884</w:t>
      </w:r>
      <w:r w:rsidR="00785373" w:rsidRPr="00500E22">
        <w:rPr>
          <w:rFonts w:ascii="PT Sans" w:hAnsi="PT Sans"/>
          <w:sz w:val="20"/>
          <w:szCs w:val="20"/>
          <w:lang w:val="en-GB"/>
        </w:rPr>
        <w:t xml:space="preserve"> </w:t>
      </w:r>
      <w:hyperlink r:id="rId26" w:history="1">
        <w:r w:rsidR="00785373" w:rsidRPr="00500E22">
          <w:rPr>
            <w:rStyle w:val="Hyperlink"/>
            <w:rFonts w:ascii="PT Sans" w:hAnsi="PT Sans"/>
            <w:sz w:val="20"/>
            <w:szCs w:val="20"/>
            <w:lang w:val="en-GB"/>
          </w:rPr>
          <w:t>hpalmer@bournemouth.ac.uk</w:t>
        </w:r>
      </w:hyperlink>
    </w:p>
    <w:p w14:paraId="38DD54F1" w14:textId="310FC4C8" w:rsidR="00DF7925" w:rsidRPr="00500E22" w:rsidRDefault="00DF7925" w:rsidP="00DF7925">
      <w:pPr>
        <w:tabs>
          <w:tab w:val="center" w:pos="4819"/>
        </w:tabs>
        <w:spacing w:after="100" w:afterAutospacing="1" w:line="240" w:lineRule="auto"/>
        <w:contextualSpacing/>
        <w:jc w:val="both"/>
        <w:rPr>
          <w:rFonts w:ascii="PT Sans" w:hAnsi="PT Sans"/>
          <w:sz w:val="20"/>
          <w:szCs w:val="20"/>
          <w:lang w:val="en-GB"/>
        </w:rPr>
      </w:pPr>
      <w:r w:rsidRPr="00500E22">
        <w:rPr>
          <w:rFonts w:ascii="PT Sans" w:hAnsi="PT Sans"/>
          <w:b/>
          <w:sz w:val="20"/>
          <w:szCs w:val="20"/>
          <w:lang w:val="en-GB"/>
        </w:rPr>
        <w:t>Mark Rance,</w:t>
      </w:r>
      <w:r w:rsidRPr="00500E22">
        <w:rPr>
          <w:rFonts w:ascii="PT Sans" w:hAnsi="PT Sans"/>
          <w:sz w:val="20"/>
          <w:szCs w:val="20"/>
          <w:lang w:val="en-GB"/>
        </w:rPr>
        <w:t xml:space="preserve"> CG General Manager at BU, Operational </w:t>
      </w:r>
      <w:r w:rsidR="00EA2ACC">
        <w:rPr>
          <w:rFonts w:ascii="PT Sans" w:hAnsi="PT Sans"/>
          <w:sz w:val="20"/>
          <w:szCs w:val="20"/>
          <w:lang w:val="en-GB"/>
        </w:rPr>
        <w:t>Support</w:t>
      </w:r>
      <w:r w:rsidRPr="00500E22">
        <w:rPr>
          <w:rFonts w:ascii="PT Sans" w:hAnsi="PT Sans"/>
          <w:sz w:val="20"/>
          <w:szCs w:val="20"/>
          <w:lang w:val="en-GB"/>
        </w:rPr>
        <w:t xml:space="preserve"> </w:t>
      </w:r>
      <w:r w:rsidR="00EA2ACC">
        <w:rPr>
          <w:rFonts w:ascii="PT Sans" w:hAnsi="PT Sans"/>
          <w:sz w:val="20"/>
          <w:szCs w:val="20"/>
          <w:lang w:val="en-GB"/>
        </w:rPr>
        <w:t xml:space="preserve">Group </w:t>
      </w:r>
      <w:r w:rsidRPr="00500E22">
        <w:rPr>
          <w:rFonts w:ascii="PT Sans" w:hAnsi="PT Sans"/>
          <w:sz w:val="20"/>
          <w:szCs w:val="20"/>
          <w:lang w:val="en-GB"/>
        </w:rPr>
        <w:t>Secretary</w:t>
      </w:r>
    </w:p>
    <w:p w14:paraId="1E108309" w14:textId="0AD07CB3" w:rsidR="00DF7925" w:rsidRDefault="00DF7925" w:rsidP="00DF7925">
      <w:pPr>
        <w:tabs>
          <w:tab w:val="center" w:pos="4819"/>
        </w:tabs>
        <w:spacing w:after="100" w:afterAutospacing="1" w:line="240" w:lineRule="auto"/>
        <w:contextualSpacing/>
        <w:jc w:val="both"/>
        <w:rPr>
          <w:rStyle w:val="Hyperlink"/>
          <w:rFonts w:ascii="PT Sans" w:hAnsi="PT Sans"/>
          <w:sz w:val="20"/>
          <w:szCs w:val="20"/>
          <w:lang w:val="en-GB"/>
        </w:rPr>
      </w:pPr>
      <w:r w:rsidRPr="00500E22">
        <w:rPr>
          <w:rFonts w:ascii="PT Sans" w:hAnsi="PT Sans"/>
          <w:sz w:val="20"/>
          <w:szCs w:val="20"/>
          <w:lang w:val="en-GB"/>
        </w:rPr>
        <w:tab/>
        <w:t xml:space="preserve">01202 </w:t>
      </w:r>
      <w:r w:rsidR="00EE693D">
        <w:rPr>
          <w:rFonts w:ascii="PT Sans" w:hAnsi="PT Sans"/>
          <w:sz w:val="20"/>
          <w:szCs w:val="20"/>
          <w:lang w:val="en-GB"/>
        </w:rPr>
        <w:t>965961</w:t>
      </w:r>
      <w:r w:rsidRPr="00500E22">
        <w:rPr>
          <w:rFonts w:ascii="PT Sans" w:hAnsi="PT Sans"/>
          <w:sz w:val="20"/>
          <w:szCs w:val="20"/>
          <w:lang w:val="en-GB"/>
        </w:rPr>
        <w:t xml:space="preserve"> </w:t>
      </w:r>
      <w:hyperlink r:id="rId27" w:history="1">
        <w:r w:rsidRPr="00500E22">
          <w:rPr>
            <w:rStyle w:val="Hyperlink"/>
            <w:rFonts w:ascii="PT Sans" w:hAnsi="PT Sans"/>
            <w:sz w:val="20"/>
            <w:szCs w:val="20"/>
            <w:lang w:val="en-GB"/>
          </w:rPr>
          <w:t>mrance@bournemouth.ac.uk</w:t>
        </w:r>
      </w:hyperlink>
    </w:p>
    <w:p w14:paraId="7A7FAFCE" w14:textId="38BDE267" w:rsidR="001F075D" w:rsidRPr="00EA2ACC" w:rsidRDefault="008556BF" w:rsidP="00B53572">
      <w:pPr>
        <w:tabs>
          <w:tab w:val="center" w:pos="4819"/>
        </w:tabs>
        <w:spacing w:after="100" w:afterAutospacing="1" w:line="240" w:lineRule="auto"/>
        <w:contextualSpacing/>
        <w:jc w:val="both"/>
      </w:pPr>
      <w:r w:rsidRPr="00500E22">
        <w:rPr>
          <w:rFonts w:ascii="PT Sans" w:hAnsi="PT Sans"/>
          <w:b/>
          <w:sz w:val="20"/>
          <w:szCs w:val="20"/>
          <w:lang w:val="en-GB"/>
        </w:rPr>
        <w:t>Karen Butters</w:t>
      </w:r>
      <w:r w:rsidRPr="00500E22">
        <w:rPr>
          <w:rFonts w:ascii="PT Sans" w:hAnsi="PT Sans"/>
          <w:sz w:val="20"/>
          <w:szCs w:val="20"/>
          <w:lang w:val="en-GB"/>
        </w:rPr>
        <w:t>, Head</w:t>
      </w:r>
      <w:r w:rsidR="001F075D" w:rsidRPr="00500E22">
        <w:rPr>
          <w:rFonts w:ascii="PT Sans" w:hAnsi="PT Sans"/>
          <w:sz w:val="20"/>
          <w:szCs w:val="20"/>
          <w:lang w:val="en-GB"/>
        </w:rPr>
        <w:t xml:space="preserve"> of Health, Safety &amp; Wellbeing at </w:t>
      </w:r>
      <w:r w:rsidRPr="00500E22">
        <w:rPr>
          <w:rFonts w:ascii="PT Sans" w:hAnsi="PT Sans"/>
          <w:sz w:val="20"/>
          <w:szCs w:val="20"/>
          <w:lang w:val="en-GB"/>
        </w:rPr>
        <w:t>BU</w:t>
      </w:r>
      <w:r w:rsidR="00785373" w:rsidRPr="00500E22">
        <w:rPr>
          <w:rFonts w:ascii="PT Sans" w:hAnsi="PT Sans"/>
          <w:sz w:val="20"/>
          <w:szCs w:val="20"/>
          <w:lang w:val="en-GB"/>
        </w:rPr>
        <w:t xml:space="preserve">, </w:t>
      </w:r>
    </w:p>
    <w:p w14:paraId="0F88733E" w14:textId="77777777" w:rsidR="00785373" w:rsidRPr="00500E22" w:rsidRDefault="001F075D" w:rsidP="00B53572">
      <w:pPr>
        <w:tabs>
          <w:tab w:val="center" w:pos="4819"/>
        </w:tabs>
        <w:spacing w:after="100" w:afterAutospacing="1" w:line="240" w:lineRule="auto"/>
        <w:contextualSpacing/>
        <w:jc w:val="both"/>
        <w:rPr>
          <w:rFonts w:ascii="PT Sans" w:hAnsi="PT Sans"/>
          <w:sz w:val="20"/>
          <w:szCs w:val="20"/>
          <w:lang w:val="en-GB"/>
        </w:rPr>
      </w:pPr>
      <w:r w:rsidRPr="00500E22">
        <w:rPr>
          <w:rFonts w:ascii="PT Sans" w:hAnsi="PT Sans"/>
          <w:sz w:val="20"/>
          <w:szCs w:val="20"/>
          <w:lang w:val="en-GB"/>
        </w:rPr>
        <w:tab/>
      </w:r>
      <w:r w:rsidR="00785373" w:rsidRPr="00500E22">
        <w:rPr>
          <w:rFonts w:ascii="PT Sans" w:hAnsi="PT Sans"/>
          <w:sz w:val="20"/>
          <w:szCs w:val="20"/>
          <w:lang w:val="en-GB"/>
        </w:rPr>
        <w:t>01202 961</w:t>
      </w:r>
      <w:r w:rsidRPr="00500E22">
        <w:rPr>
          <w:rFonts w:ascii="PT Sans" w:hAnsi="PT Sans"/>
          <w:sz w:val="20"/>
          <w:szCs w:val="20"/>
          <w:lang w:val="en-GB"/>
        </w:rPr>
        <w:t xml:space="preserve"> </w:t>
      </w:r>
      <w:r w:rsidR="00785373" w:rsidRPr="00500E22">
        <w:rPr>
          <w:rFonts w:ascii="PT Sans" w:hAnsi="PT Sans"/>
          <w:sz w:val="20"/>
          <w:szCs w:val="20"/>
          <w:lang w:val="en-GB"/>
        </w:rPr>
        <w:t xml:space="preserve">131 </w:t>
      </w:r>
      <w:hyperlink r:id="rId28" w:history="1">
        <w:r w:rsidR="00785373" w:rsidRPr="00500E22">
          <w:rPr>
            <w:rStyle w:val="Hyperlink"/>
            <w:rFonts w:ascii="PT Sans" w:hAnsi="PT Sans"/>
            <w:sz w:val="20"/>
            <w:szCs w:val="20"/>
            <w:lang w:val="en-GB"/>
          </w:rPr>
          <w:t>kbutters@bournemouth.ac.uk</w:t>
        </w:r>
      </w:hyperlink>
    </w:p>
    <w:p w14:paraId="00B9B951" w14:textId="77777777" w:rsidR="001F075D" w:rsidRPr="00500E22" w:rsidRDefault="001F075D" w:rsidP="00DF7925">
      <w:pPr>
        <w:spacing w:after="100" w:afterAutospacing="1" w:line="240" w:lineRule="auto"/>
        <w:contextualSpacing/>
        <w:jc w:val="both"/>
        <w:rPr>
          <w:rFonts w:ascii="PT Sans" w:hAnsi="PT Sans"/>
          <w:sz w:val="20"/>
          <w:szCs w:val="20"/>
          <w:lang w:val="en-GB"/>
        </w:rPr>
      </w:pPr>
      <w:r w:rsidRPr="00500E22">
        <w:rPr>
          <w:rFonts w:ascii="PT Sans" w:hAnsi="PT Sans"/>
          <w:b/>
          <w:sz w:val="20"/>
          <w:szCs w:val="20"/>
          <w:lang w:val="en-GB"/>
        </w:rPr>
        <w:t>Jim Mussenden,</w:t>
      </w:r>
      <w:r w:rsidRPr="00500E22">
        <w:rPr>
          <w:rFonts w:ascii="PT Sans" w:hAnsi="PT Sans"/>
          <w:sz w:val="20"/>
          <w:szCs w:val="20"/>
          <w:lang w:val="en-GB"/>
        </w:rPr>
        <w:t xml:space="preserve"> Health &amp; Safety Advisor at BU</w:t>
      </w:r>
    </w:p>
    <w:p w14:paraId="7006F6D8" w14:textId="77777777" w:rsidR="002A6219" w:rsidRPr="00500E22" w:rsidRDefault="001F075D" w:rsidP="001F075D">
      <w:pPr>
        <w:spacing w:after="100" w:afterAutospacing="1" w:line="240" w:lineRule="auto"/>
        <w:ind w:left="2160" w:firstLine="720"/>
        <w:contextualSpacing/>
        <w:jc w:val="both"/>
        <w:rPr>
          <w:rFonts w:ascii="PT Sans" w:hAnsi="PT Sans"/>
          <w:sz w:val="20"/>
          <w:szCs w:val="20"/>
          <w:lang w:val="en-GB"/>
        </w:rPr>
      </w:pPr>
      <w:r w:rsidRPr="00500E22">
        <w:rPr>
          <w:rFonts w:ascii="PT Sans" w:hAnsi="PT Sans"/>
          <w:sz w:val="20"/>
          <w:szCs w:val="20"/>
          <w:lang w:val="en-GB"/>
        </w:rPr>
        <w:t xml:space="preserve">01202 962 482, </w:t>
      </w:r>
      <w:hyperlink r:id="rId29" w:history="1">
        <w:r w:rsidRPr="00500E22">
          <w:rPr>
            <w:rStyle w:val="Hyperlink"/>
            <w:rFonts w:ascii="PT Sans" w:hAnsi="PT Sans"/>
            <w:sz w:val="20"/>
            <w:szCs w:val="20"/>
            <w:lang w:val="en-GB"/>
          </w:rPr>
          <w:t>jmussenden@bournemouth.ac.uk</w:t>
        </w:r>
      </w:hyperlink>
    </w:p>
    <w:p w14:paraId="0DFB7218" w14:textId="77777777" w:rsidR="001F075D" w:rsidRPr="00500E22" w:rsidRDefault="001F075D" w:rsidP="001F075D">
      <w:pPr>
        <w:spacing w:after="100" w:afterAutospacing="1" w:line="240" w:lineRule="auto"/>
        <w:contextualSpacing/>
        <w:jc w:val="both"/>
        <w:rPr>
          <w:rFonts w:ascii="PT Sans" w:hAnsi="PT Sans"/>
          <w:sz w:val="20"/>
          <w:szCs w:val="20"/>
          <w:lang w:val="en-GB"/>
        </w:rPr>
      </w:pPr>
      <w:r w:rsidRPr="00500E22">
        <w:rPr>
          <w:rFonts w:ascii="PT Sans" w:hAnsi="PT Sans"/>
          <w:b/>
          <w:sz w:val="20"/>
          <w:szCs w:val="20"/>
          <w:lang w:val="en-GB"/>
        </w:rPr>
        <w:t>Stephen Jones,</w:t>
      </w:r>
      <w:r w:rsidRPr="00500E22">
        <w:rPr>
          <w:rFonts w:ascii="PT Sans" w:hAnsi="PT Sans"/>
          <w:sz w:val="20"/>
          <w:szCs w:val="20"/>
          <w:lang w:val="en-GB"/>
        </w:rPr>
        <w:t xml:space="preserve"> Head of Facilities Management at BU, Operational Management Group Member</w:t>
      </w:r>
    </w:p>
    <w:p w14:paraId="0254ADA8" w14:textId="77777777" w:rsidR="001F075D" w:rsidRPr="00500E22" w:rsidRDefault="001F075D" w:rsidP="001F075D">
      <w:pPr>
        <w:spacing w:after="100" w:afterAutospacing="1" w:line="240" w:lineRule="auto"/>
        <w:ind w:left="2160" w:firstLine="720"/>
        <w:contextualSpacing/>
        <w:jc w:val="both"/>
        <w:rPr>
          <w:rFonts w:ascii="PT Sans" w:hAnsi="PT Sans"/>
          <w:sz w:val="20"/>
          <w:szCs w:val="20"/>
          <w:lang w:val="en-GB"/>
        </w:rPr>
      </w:pPr>
      <w:r w:rsidRPr="00500E22">
        <w:rPr>
          <w:rFonts w:ascii="PT Sans" w:hAnsi="PT Sans"/>
          <w:sz w:val="20"/>
          <w:szCs w:val="20"/>
          <w:lang w:val="en-GB"/>
        </w:rPr>
        <w:t xml:space="preserve">01202 962 570, </w:t>
      </w:r>
      <w:hyperlink r:id="rId30" w:history="1">
        <w:r w:rsidRPr="00500E22">
          <w:rPr>
            <w:rStyle w:val="Hyperlink"/>
            <w:rFonts w:ascii="PT Sans" w:hAnsi="PT Sans"/>
            <w:sz w:val="20"/>
            <w:szCs w:val="20"/>
            <w:lang w:val="en-GB"/>
          </w:rPr>
          <w:t>joness@bournemouth.ac.uk</w:t>
        </w:r>
      </w:hyperlink>
      <w:r w:rsidRPr="00500E22">
        <w:rPr>
          <w:rFonts w:ascii="PT Sans" w:hAnsi="PT Sans"/>
          <w:sz w:val="20"/>
          <w:szCs w:val="20"/>
          <w:lang w:val="en-GB"/>
        </w:rPr>
        <w:t xml:space="preserve"> </w:t>
      </w:r>
    </w:p>
    <w:p w14:paraId="0596BC95" w14:textId="77777777" w:rsidR="001F075D" w:rsidRPr="00500E22" w:rsidRDefault="001F075D" w:rsidP="001F075D">
      <w:pPr>
        <w:spacing w:after="100" w:afterAutospacing="1" w:line="240" w:lineRule="auto"/>
        <w:contextualSpacing/>
        <w:jc w:val="both"/>
        <w:rPr>
          <w:rFonts w:ascii="PT Sans" w:hAnsi="PT Sans"/>
          <w:sz w:val="20"/>
          <w:szCs w:val="20"/>
          <w:lang w:val="en-GB"/>
        </w:rPr>
      </w:pPr>
      <w:r w:rsidRPr="00500E22">
        <w:rPr>
          <w:rFonts w:ascii="PT Sans" w:hAnsi="PT Sans"/>
          <w:b/>
          <w:sz w:val="20"/>
          <w:szCs w:val="20"/>
          <w:lang w:val="en-GB"/>
        </w:rPr>
        <w:t>Rick White,</w:t>
      </w:r>
      <w:r w:rsidRPr="00500E22">
        <w:rPr>
          <w:rFonts w:ascii="PT Sans" w:hAnsi="PT Sans"/>
          <w:sz w:val="20"/>
          <w:szCs w:val="20"/>
          <w:lang w:val="en-GB"/>
        </w:rPr>
        <w:t xml:space="preserve"> Maintenance Service Manager at BU,</w:t>
      </w:r>
    </w:p>
    <w:p w14:paraId="02CD5C9A" w14:textId="77777777" w:rsidR="001F075D" w:rsidRPr="00500E22" w:rsidRDefault="001F075D" w:rsidP="001F075D">
      <w:pPr>
        <w:spacing w:after="100" w:afterAutospacing="1" w:line="240" w:lineRule="auto"/>
        <w:contextualSpacing/>
        <w:jc w:val="both"/>
        <w:rPr>
          <w:rFonts w:ascii="PT Sans" w:hAnsi="PT Sans"/>
          <w:sz w:val="20"/>
          <w:szCs w:val="20"/>
          <w:lang w:val="en-GB"/>
        </w:rPr>
      </w:pPr>
      <w:r w:rsidRPr="00500E22">
        <w:rPr>
          <w:rFonts w:ascii="PT Sans" w:hAnsi="PT Sans"/>
          <w:sz w:val="20"/>
          <w:szCs w:val="20"/>
          <w:lang w:val="en-GB"/>
        </w:rPr>
        <w:tab/>
      </w:r>
      <w:r w:rsidRPr="00500E22">
        <w:rPr>
          <w:rFonts w:ascii="PT Sans" w:hAnsi="PT Sans"/>
          <w:sz w:val="20"/>
          <w:szCs w:val="20"/>
          <w:lang w:val="en-GB"/>
        </w:rPr>
        <w:tab/>
      </w:r>
      <w:r w:rsidRPr="00500E22">
        <w:rPr>
          <w:rFonts w:ascii="PT Sans" w:hAnsi="PT Sans"/>
          <w:sz w:val="20"/>
          <w:szCs w:val="20"/>
          <w:lang w:val="en-GB"/>
        </w:rPr>
        <w:tab/>
      </w:r>
      <w:r w:rsidRPr="00500E22">
        <w:rPr>
          <w:rFonts w:ascii="PT Sans" w:hAnsi="PT Sans"/>
          <w:sz w:val="20"/>
          <w:szCs w:val="20"/>
          <w:lang w:val="en-GB"/>
        </w:rPr>
        <w:tab/>
        <w:t xml:space="preserve">01202 962 481, </w:t>
      </w:r>
      <w:hyperlink r:id="rId31" w:history="1">
        <w:r w:rsidRPr="00500E22">
          <w:rPr>
            <w:rStyle w:val="Hyperlink"/>
            <w:rFonts w:ascii="PT Sans" w:hAnsi="PT Sans"/>
            <w:sz w:val="20"/>
            <w:szCs w:val="20"/>
            <w:lang w:val="en-GB"/>
          </w:rPr>
          <w:t>rwhite@bournemouth.ac.uk</w:t>
        </w:r>
      </w:hyperlink>
    </w:p>
    <w:p w14:paraId="1B663A75" w14:textId="77777777" w:rsidR="001F075D" w:rsidRPr="00500E22" w:rsidRDefault="001F075D" w:rsidP="001F075D">
      <w:pPr>
        <w:spacing w:after="100" w:afterAutospacing="1" w:line="240" w:lineRule="auto"/>
        <w:contextualSpacing/>
        <w:jc w:val="both"/>
        <w:rPr>
          <w:rFonts w:ascii="PT Sans" w:hAnsi="PT Sans"/>
          <w:sz w:val="20"/>
          <w:szCs w:val="20"/>
          <w:lang w:val="en-GB"/>
        </w:rPr>
      </w:pPr>
    </w:p>
    <w:p w14:paraId="3BDD5FC5" w14:textId="77777777" w:rsidR="001F075D" w:rsidRPr="00500E22" w:rsidRDefault="001F075D" w:rsidP="001F075D">
      <w:pPr>
        <w:spacing w:after="100" w:afterAutospacing="1" w:line="240" w:lineRule="auto"/>
        <w:contextualSpacing/>
        <w:jc w:val="both"/>
        <w:rPr>
          <w:rFonts w:ascii="PT Sans" w:hAnsi="PT Sans"/>
          <w:b/>
          <w:sz w:val="20"/>
          <w:szCs w:val="20"/>
          <w:lang w:val="en-GB"/>
        </w:rPr>
      </w:pPr>
    </w:p>
    <w:p w14:paraId="36AFD42C" w14:textId="77777777" w:rsidR="001F075D" w:rsidRPr="00500E22" w:rsidRDefault="001F075D" w:rsidP="001F075D">
      <w:pPr>
        <w:spacing w:after="100" w:afterAutospacing="1" w:line="240" w:lineRule="auto"/>
        <w:contextualSpacing/>
        <w:jc w:val="both"/>
        <w:rPr>
          <w:rFonts w:ascii="PT Sans" w:hAnsi="PT Sans"/>
          <w:sz w:val="20"/>
          <w:szCs w:val="20"/>
          <w:lang w:val="en-GB"/>
        </w:rPr>
      </w:pPr>
    </w:p>
    <w:sectPr w:rsidR="001F075D" w:rsidRPr="00500E22" w:rsidSect="006C3E75">
      <w:footerReference w:type="even" r:id="rId32"/>
      <w:footerReference w:type="default" r:id="rId33"/>
      <w:footerReference w:type="first" r:id="rId34"/>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3AC8" w14:textId="77777777" w:rsidR="006C3E75" w:rsidRDefault="006C3E75" w:rsidP="008B5891">
      <w:pPr>
        <w:spacing w:after="0" w:line="240" w:lineRule="auto"/>
      </w:pPr>
      <w:r>
        <w:separator/>
      </w:r>
    </w:p>
  </w:endnote>
  <w:endnote w:type="continuationSeparator" w:id="0">
    <w:p w14:paraId="3B9EDB55" w14:textId="77777777" w:rsidR="006C3E75" w:rsidRDefault="006C3E75" w:rsidP="008B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ypha L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705857"/>
      <w:docPartObj>
        <w:docPartGallery w:val="Page Numbers (Bottom of Page)"/>
        <w:docPartUnique/>
      </w:docPartObj>
    </w:sdtPr>
    <w:sdtContent>
      <w:p w14:paraId="56BF79A6" w14:textId="54D3C4A9" w:rsidR="005D4E66" w:rsidRDefault="005D4E66" w:rsidP="009B6A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52807368"/>
      <w:docPartObj>
        <w:docPartGallery w:val="Page Numbers (Bottom of Page)"/>
        <w:docPartUnique/>
      </w:docPartObj>
    </w:sdtPr>
    <w:sdtContent>
      <w:p w14:paraId="0AB003D8" w14:textId="3E320114" w:rsidR="005D4E66" w:rsidRDefault="005D4E66" w:rsidP="009B6A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3250816"/>
      <w:docPartObj>
        <w:docPartGallery w:val="Page Numbers (Bottom of Page)"/>
        <w:docPartUnique/>
      </w:docPartObj>
    </w:sdtPr>
    <w:sdtContent>
      <w:p w14:paraId="771FC03A" w14:textId="6345783E" w:rsidR="005D4E66" w:rsidRDefault="005D4E66" w:rsidP="005D4E66">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AFDEF0" w14:textId="77777777" w:rsidR="005D4E66" w:rsidRDefault="005D4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6100376"/>
      <w:docPartObj>
        <w:docPartGallery w:val="Page Numbers (Bottom of Page)"/>
        <w:docPartUnique/>
      </w:docPartObj>
    </w:sdtPr>
    <w:sdtContent>
      <w:p w14:paraId="245FDAE4" w14:textId="2542123A" w:rsidR="005D4E66" w:rsidRDefault="005D4E66" w:rsidP="009B6A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622C05" w14:textId="7C067553" w:rsidR="00D06733" w:rsidRDefault="00D06733" w:rsidP="005D4E66">
    <w:pPr>
      <w:pStyle w:val="Footer"/>
      <w:ind w:right="360"/>
    </w:pPr>
  </w:p>
  <w:p w14:paraId="0C4EA5F3" w14:textId="66B5187B" w:rsidR="00090CFB" w:rsidRDefault="005D4E66" w:rsidP="005D4E66">
    <w:pPr>
      <w:pStyle w:val="Footer"/>
      <w:ind w:right="360"/>
    </w:pPr>
    <w:r>
      <w:tab/>
    </w:r>
    <w:r>
      <w:tab/>
      <w:t xml:space="preserve">Version </w:t>
    </w:r>
    <w:r w:rsidR="00C11727">
      <w:t>6</w:t>
    </w:r>
    <w:r>
      <w:t xml:space="preserve"> – </w:t>
    </w:r>
    <w:r w:rsidR="00F06222">
      <w:t xml:space="preserve">September </w:t>
    </w:r>
    <w:r>
      <w:t>202</w:t>
    </w:r>
    <w:r w:rsidR="00090CFB">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49473"/>
      <w:docPartObj>
        <w:docPartGallery w:val="Page Numbers (Bottom of Page)"/>
        <w:docPartUnique/>
      </w:docPartObj>
    </w:sdtPr>
    <w:sdtContent>
      <w:p w14:paraId="75EDF36C" w14:textId="63AA54CE" w:rsidR="005D4E66" w:rsidRDefault="005D4E66" w:rsidP="005D4E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803C29" w14:textId="77777777" w:rsidR="005D4E66" w:rsidRDefault="005D4E66" w:rsidP="005D4E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B293" w14:textId="77777777" w:rsidR="006C3E75" w:rsidRDefault="006C3E75" w:rsidP="008B5891">
      <w:pPr>
        <w:spacing w:after="0" w:line="240" w:lineRule="auto"/>
      </w:pPr>
      <w:r>
        <w:separator/>
      </w:r>
    </w:p>
  </w:footnote>
  <w:footnote w:type="continuationSeparator" w:id="0">
    <w:p w14:paraId="455436AB" w14:textId="77777777" w:rsidR="006C3E75" w:rsidRDefault="006C3E75" w:rsidP="008B5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B7"/>
    <w:multiLevelType w:val="hybridMultilevel"/>
    <w:tmpl w:val="BBC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27CA"/>
    <w:multiLevelType w:val="hybridMultilevel"/>
    <w:tmpl w:val="79646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893C57"/>
    <w:multiLevelType w:val="hybridMultilevel"/>
    <w:tmpl w:val="3E9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273E2"/>
    <w:multiLevelType w:val="multilevel"/>
    <w:tmpl w:val="DB06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255C7"/>
    <w:multiLevelType w:val="hybridMultilevel"/>
    <w:tmpl w:val="19A6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E074D"/>
    <w:multiLevelType w:val="hybridMultilevel"/>
    <w:tmpl w:val="A0BE0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34708"/>
    <w:multiLevelType w:val="hybridMultilevel"/>
    <w:tmpl w:val="36500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B40D2"/>
    <w:multiLevelType w:val="hybridMultilevel"/>
    <w:tmpl w:val="06D433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629DD"/>
    <w:multiLevelType w:val="hybridMultilevel"/>
    <w:tmpl w:val="80C0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05795"/>
    <w:multiLevelType w:val="hybridMultilevel"/>
    <w:tmpl w:val="7B30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B0057"/>
    <w:multiLevelType w:val="hybridMultilevel"/>
    <w:tmpl w:val="A1FA6770"/>
    <w:lvl w:ilvl="0" w:tplc="F2CC3F38">
      <w:start w:val="12"/>
      <w:numFmt w:val="bullet"/>
      <w:lvlText w:val="-"/>
      <w:lvlJc w:val="left"/>
      <w:pPr>
        <w:ind w:left="720" w:hanging="360"/>
      </w:pPr>
      <w:rPr>
        <w:rFonts w:ascii="PT Sans" w:eastAsiaTheme="minorHAnsi" w:hAnsi="PT San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C6997"/>
    <w:multiLevelType w:val="hybridMultilevel"/>
    <w:tmpl w:val="2124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951D7"/>
    <w:multiLevelType w:val="hybridMultilevel"/>
    <w:tmpl w:val="F334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A6214"/>
    <w:multiLevelType w:val="hybridMultilevel"/>
    <w:tmpl w:val="DEDC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62EB4"/>
    <w:multiLevelType w:val="hybridMultilevel"/>
    <w:tmpl w:val="F058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082618">
    <w:abstractNumId w:val="14"/>
  </w:num>
  <w:num w:numId="2" w16cid:durableId="1821461139">
    <w:abstractNumId w:val="1"/>
  </w:num>
  <w:num w:numId="3" w16cid:durableId="1607079059">
    <w:abstractNumId w:val="4"/>
  </w:num>
  <w:num w:numId="4" w16cid:durableId="958339390">
    <w:abstractNumId w:val="8"/>
  </w:num>
  <w:num w:numId="5" w16cid:durableId="1993023348">
    <w:abstractNumId w:val="3"/>
  </w:num>
  <w:num w:numId="6" w16cid:durableId="1527407964">
    <w:abstractNumId w:val="11"/>
  </w:num>
  <w:num w:numId="7" w16cid:durableId="1614896484">
    <w:abstractNumId w:val="9"/>
  </w:num>
  <w:num w:numId="8" w16cid:durableId="2094206780">
    <w:abstractNumId w:val="10"/>
  </w:num>
  <w:num w:numId="9" w16cid:durableId="2117482618">
    <w:abstractNumId w:val="5"/>
  </w:num>
  <w:num w:numId="10" w16cid:durableId="879363634">
    <w:abstractNumId w:val="12"/>
  </w:num>
  <w:num w:numId="11" w16cid:durableId="1784113525">
    <w:abstractNumId w:val="0"/>
  </w:num>
  <w:num w:numId="12" w16cid:durableId="142628243">
    <w:abstractNumId w:val="6"/>
  </w:num>
  <w:num w:numId="13" w16cid:durableId="431783164">
    <w:abstractNumId w:val="7"/>
  </w:num>
  <w:num w:numId="14" w16cid:durableId="1927226580">
    <w:abstractNumId w:val="2"/>
  </w:num>
  <w:num w:numId="15" w16cid:durableId="1844511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66"/>
    <w:rsid w:val="0000546F"/>
    <w:rsid w:val="00013E51"/>
    <w:rsid w:val="00022EBF"/>
    <w:rsid w:val="00031319"/>
    <w:rsid w:val="00034120"/>
    <w:rsid w:val="00070277"/>
    <w:rsid w:val="000740D3"/>
    <w:rsid w:val="00074549"/>
    <w:rsid w:val="000772EF"/>
    <w:rsid w:val="00090CFB"/>
    <w:rsid w:val="000A27EB"/>
    <w:rsid w:val="000B71C4"/>
    <w:rsid w:val="000C7481"/>
    <w:rsid w:val="000D20CB"/>
    <w:rsid w:val="000E2566"/>
    <w:rsid w:val="00135D52"/>
    <w:rsid w:val="00140DFB"/>
    <w:rsid w:val="00143673"/>
    <w:rsid w:val="00147C00"/>
    <w:rsid w:val="0016330F"/>
    <w:rsid w:val="00164B4D"/>
    <w:rsid w:val="00182374"/>
    <w:rsid w:val="001A27CC"/>
    <w:rsid w:val="001E276E"/>
    <w:rsid w:val="001F0263"/>
    <w:rsid w:val="001F075D"/>
    <w:rsid w:val="001F1097"/>
    <w:rsid w:val="0023266C"/>
    <w:rsid w:val="00252A4D"/>
    <w:rsid w:val="00284482"/>
    <w:rsid w:val="002A0016"/>
    <w:rsid w:val="002A6219"/>
    <w:rsid w:val="002B07FE"/>
    <w:rsid w:val="002B3E92"/>
    <w:rsid w:val="002B73BD"/>
    <w:rsid w:val="002D4549"/>
    <w:rsid w:val="002D65DF"/>
    <w:rsid w:val="002E5DEA"/>
    <w:rsid w:val="002E7566"/>
    <w:rsid w:val="002F7FB8"/>
    <w:rsid w:val="00306148"/>
    <w:rsid w:val="00353D14"/>
    <w:rsid w:val="00364AED"/>
    <w:rsid w:val="00383666"/>
    <w:rsid w:val="00391DF2"/>
    <w:rsid w:val="003A7C73"/>
    <w:rsid w:val="003D37B9"/>
    <w:rsid w:val="003E0A27"/>
    <w:rsid w:val="00401D4B"/>
    <w:rsid w:val="004023D8"/>
    <w:rsid w:val="0040242B"/>
    <w:rsid w:val="00412CC8"/>
    <w:rsid w:val="00424E5F"/>
    <w:rsid w:val="0042519E"/>
    <w:rsid w:val="004318CA"/>
    <w:rsid w:val="00434BE6"/>
    <w:rsid w:val="00435439"/>
    <w:rsid w:val="00442C40"/>
    <w:rsid w:val="00446A50"/>
    <w:rsid w:val="0046489F"/>
    <w:rsid w:val="00466004"/>
    <w:rsid w:val="00480B51"/>
    <w:rsid w:val="0049186F"/>
    <w:rsid w:val="004A1D2C"/>
    <w:rsid w:val="004A74FF"/>
    <w:rsid w:val="004D21B1"/>
    <w:rsid w:val="00500E22"/>
    <w:rsid w:val="00510967"/>
    <w:rsid w:val="00512EA4"/>
    <w:rsid w:val="0052308C"/>
    <w:rsid w:val="00526107"/>
    <w:rsid w:val="0053476F"/>
    <w:rsid w:val="005351D1"/>
    <w:rsid w:val="00535A1D"/>
    <w:rsid w:val="0054508F"/>
    <w:rsid w:val="00554A9C"/>
    <w:rsid w:val="00561058"/>
    <w:rsid w:val="0056634D"/>
    <w:rsid w:val="0057615E"/>
    <w:rsid w:val="00581134"/>
    <w:rsid w:val="005C0093"/>
    <w:rsid w:val="005C2C1F"/>
    <w:rsid w:val="005D3F20"/>
    <w:rsid w:val="005D4E66"/>
    <w:rsid w:val="00607144"/>
    <w:rsid w:val="006140EA"/>
    <w:rsid w:val="006142B2"/>
    <w:rsid w:val="006224EA"/>
    <w:rsid w:val="00633CBB"/>
    <w:rsid w:val="00643976"/>
    <w:rsid w:val="00646D94"/>
    <w:rsid w:val="006679F5"/>
    <w:rsid w:val="0067340C"/>
    <w:rsid w:val="006A178E"/>
    <w:rsid w:val="006B094C"/>
    <w:rsid w:val="006B61FC"/>
    <w:rsid w:val="006B771A"/>
    <w:rsid w:val="006C0FE4"/>
    <w:rsid w:val="006C3E75"/>
    <w:rsid w:val="006C3E8A"/>
    <w:rsid w:val="006C45AA"/>
    <w:rsid w:val="006D12C9"/>
    <w:rsid w:val="006D64C6"/>
    <w:rsid w:val="00702D0E"/>
    <w:rsid w:val="00705597"/>
    <w:rsid w:val="0076122E"/>
    <w:rsid w:val="00767A05"/>
    <w:rsid w:val="00785373"/>
    <w:rsid w:val="00786B69"/>
    <w:rsid w:val="007B6329"/>
    <w:rsid w:val="007C3F97"/>
    <w:rsid w:val="007D4276"/>
    <w:rsid w:val="007F1B94"/>
    <w:rsid w:val="00831762"/>
    <w:rsid w:val="008337EB"/>
    <w:rsid w:val="00840FDF"/>
    <w:rsid w:val="008413A0"/>
    <w:rsid w:val="008439FD"/>
    <w:rsid w:val="008556BF"/>
    <w:rsid w:val="00883326"/>
    <w:rsid w:val="0089396C"/>
    <w:rsid w:val="0089674B"/>
    <w:rsid w:val="008A08AA"/>
    <w:rsid w:val="008B1A72"/>
    <w:rsid w:val="008B289E"/>
    <w:rsid w:val="008B5891"/>
    <w:rsid w:val="008C05BF"/>
    <w:rsid w:val="008D2613"/>
    <w:rsid w:val="0091262F"/>
    <w:rsid w:val="00917D29"/>
    <w:rsid w:val="00920CA1"/>
    <w:rsid w:val="00963129"/>
    <w:rsid w:val="00974C85"/>
    <w:rsid w:val="00980A00"/>
    <w:rsid w:val="009B63BD"/>
    <w:rsid w:val="009F6E5D"/>
    <w:rsid w:val="00A13FBD"/>
    <w:rsid w:val="00A24C3C"/>
    <w:rsid w:val="00A33B11"/>
    <w:rsid w:val="00A3641E"/>
    <w:rsid w:val="00A429EC"/>
    <w:rsid w:val="00A43CA7"/>
    <w:rsid w:val="00A73135"/>
    <w:rsid w:val="00AB3058"/>
    <w:rsid w:val="00AC294B"/>
    <w:rsid w:val="00AD410C"/>
    <w:rsid w:val="00AE1D7F"/>
    <w:rsid w:val="00AE2E0B"/>
    <w:rsid w:val="00AF5801"/>
    <w:rsid w:val="00B17223"/>
    <w:rsid w:val="00B172D0"/>
    <w:rsid w:val="00B22143"/>
    <w:rsid w:val="00B447AD"/>
    <w:rsid w:val="00B53572"/>
    <w:rsid w:val="00B64309"/>
    <w:rsid w:val="00B77563"/>
    <w:rsid w:val="00BA09AE"/>
    <w:rsid w:val="00BD2461"/>
    <w:rsid w:val="00BF3354"/>
    <w:rsid w:val="00C01DD6"/>
    <w:rsid w:val="00C070EE"/>
    <w:rsid w:val="00C11727"/>
    <w:rsid w:val="00C270AB"/>
    <w:rsid w:val="00C34580"/>
    <w:rsid w:val="00C6094A"/>
    <w:rsid w:val="00C628EA"/>
    <w:rsid w:val="00C74AB8"/>
    <w:rsid w:val="00C81281"/>
    <w:rsid w:val="00CB2D29"/>
    <w:rsid w:val="00CC46B7"/>
    <w:rsid w:val="00D04902"/>
    <w:rsid w:val="00D06733"/>
    <w:rsid w:val="00D13588"/>
    <w:rsid w:val="00D21310"/>
    <w:rsid w:val="00D40F2B"/>
    <w:rsid w:val="00D7520F"/>
    <w:rsid w:val="00D8212F"/>
    <w:rsid w:val="00D87E0A"/>
    <w:rsid w:val="00D96116"/>
    <w:rsid w:val="00DA731D"/>
    <w:rsid w:val="00DB26F4"/>
    <w:rsid w:val="00DC2DD5"/>
    <w:rsid w:val="00DF7925"/>
    <w:rsid w:val="00E52E9E"/>
    <w:rsid w:val="00E64FE0"/>
    <w:rsid w:val="00E80428"/>
    <w:rsid w:val="00EA203D"/>
    <w:rsid w:val="00EA2ACC"/>
    <w:rsid w:val="00EB3CB8"/>
    <w:rsid w:val="00EC55DB"/>
    <w:rsid w:val="00ED4204"/>
    <w:rsid w:val="00EE0FF4"/>
    <w:rsid w:val="00EE693D"/>
    <w:rsid w:val="00F06222"/>
    <w:rsid w:val="00F41036"/>
    <w:rsid w:val="00F43423"/>
    <w:rsid w:val="00F437C9"/>
    <w:rsid w:val="00F44E25"/>
    <w:rsid w:val="00F903F8"/>
    <w:rsid w:val="00F90DD4"/>
    <w:rsid w:val="00F93ED9"/>
    <w:rsid w:val="00FA685C"/>
    <w:rsid w:val="00FB165C"/>
    <w:rsid w:val="00FB3228"/>
    <w:rsid w:val="00FB41A2"/>
    <w:rsid w:val="00FC4D20"/>
    <w:rsid w:val="00FD3D10"/>
    <w:rsid w:val="00FE2BC6"/>
    <w:rsid w:val="00FE32BE"/>
    <w:rsid w:val="0D7BF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EC3C"/>
  <w15:docId w15:val="{75BA023E-AB99-4622-BF9D-0C8B0B9F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66"/>
    <w:pPr>
      <w:widowControl w:val="0"/>
      <w:spacing w:after="200" w:line="276" w:lineRule="auto"/>
    </w:pPr>
    <w:rPr>
      <w:lang w:val="en-US"/>
    </w:rPr>
  </w:style>
  <w:style w:type="paragraph" w:styleId="Heading1">
    <w:name w:val="heading 1"/>
    <w:basedOn w:val="Normal"/>
    <w:next w:val="Normal"/>
    <w:link w:val="Heading1Char"/>
    <w:uiPriority w:val="9"/>
    <w:qFormat/>
    <w:rsid w:val="003E0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0A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0A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219"/>
    <w:rPr>
      <w:color w:val="0563C1" w:themeColor="hyperlink"/>
      <w:u w:val="single"/>
    </w:rPr>
  </w:style>
  <w:style w:type="paragraph" w:customStyle="1" w:styleId="Default">
    <w:name w:val="Default"/>
    <w:rsid w:val="002A621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13A0"/>
    <w:pPr>
      <w:ind w:left="720"/>
      <w:contextualSpacing/>
    </w:pPr>
  </w:style>
  <w:style w:type="character" w:styleId="Strong">
    <w:name w:val="Strong"/>
    <w:basedOn w:val="DefaultParagraphFont"/>
    <w:uiPriority w:val="22"/>
    <w:qFormat/>
    <w:rsid w:val="00AC294B"/>
    <w:rPr>
      <w:b/>
      <w:bCs/>
    </w:rPr>
  </w:style>
  <w:style w:type="paragraph" w:styleId="NormalWeb">
    <w:name w:val="Normal (Web)"/>
    <w:basedOn w:val="Normal"/>
    <w:uiPriority w:val="99"/>
    <w:semiHidden/>
    <w:unhideWhenUsed/>
    <w:rsid w:val="00AC294B"/>
    <w:pPr>
      <w:widowControl/>
      <w:spacing w:before="75" w:after="240" w:line="360" w:lineRule="atLeast"/>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01DD6"/>
    <w:rPr>
      <w:color w:val="954F72" w:themeColor="followedHyperlink"/>
      <w:u w:val="single"/>
    </w:rPr>
  </w:style>
  <w:style w:type="paragraph" w:styleId="PlainText">
    <w:name w:val="Plain Text"/>
    <w:basedOn w:val="Normal"/>
    <w:link w:val="PlainTextChar"/>
    <w:uiPriority w:val="99"/>
    <w:unhideWhenUsed/>
    <w:rsid w:val="00643976"/>
    <w:pPr>
      <w:widowControl/>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43976"/>
    <w:rPr>
      <w:rFonts w:ascii="Calibri" w:hAnsi="Calibri"/>
      <w:szCs w:val="21"/>
    </w:rPr>
  </w:style>
  <w:style w:type="paragraph" w:styleId="Header">
    <w:name w:val="header"/>
    <w:basedOn w:val="Normal"/>
    <w:link w:val="HeaderChar"/>
    <w:uiPriority w:val="99"/>
    <w:unhideWhenUsed/>
    <w:rsid w:val="008B5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891"/>
    <w:rPr>
      <w:lang w:val="en-US"/>
    </w:rPr>
  </w:style>
  <w:style w:type="paragraph" w:styleId="Footer">
    <w:name w:val="footer"/>
    <w:basedOn w:val="Normal"/>
    <w:link w:val="FooterChar"/>
    <w:uiPriority w:val="99"/>
    <w:unhideWhenUsed/>
    <w:rsid w:val="008B5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891"/>
    <w:rPr>
      <w:lang w:val="en-US"/>
    </w:rPr>
  </w:style>
  <w:style w:type="character" w:styleId="CommentReference">
    <w:name w:val="annotation reference"/>
    <w:basedOn w:val="DefaultParagraphFont"/>
    <w:uiPriority w:val="99"/>
    <w:semiHidden/>
    <w:unhideWhenUsed/>
    <w:rsid w:val="000A27EB"/>
    <w:rPr>
      <w:sz w:val="16"/>
      <w:szCs w:val="16"/>
    </w:rPr>
  </w:style>
  <w:style w:type="paragraph" w:styleId="CommentText">
    <w:name w:val="annotation text"/>
    <w:basedOn w:val="Normal"/>
    <w:link w:val="CommentTextChar"/>
    <w:uiPriority w:val="99"/>
    <w:semiHidden/>
    <w:unhideWhenUsed/>
    <w:rsid w:val="000A27EB"/>
    <w:pPr>
      <w:spacing w:line="240" w:lineRule="auto"/>
    </w:pPr>
    <w:rPr>
      <w:sz w:val="20"/>
      <w:szCs w:val="20"/>
    </w:rPr>
  </w:style>
  <w:style w:type="character" w:customStyle="1" w:styleId="CommentTextChar">
    <w:name w:val="Comment Text Char"/>
    <w:basedOn w:val="DefaultParagraphFont"/>
    <w:link w:val="CommentText"/>
    <w:uiPriority w:val="99"/>
    <w:semiHidden/>
    <w:rsid w:val="000A27EB"/>
    <w:rPr>
      <w:sz w:val="20"/>
      <w:szCs w:val="20"/>
      <w:lang w:val="en-US"/>
    </w:rPr>
  </w:style>
  <w:style w:type="paragraph" w:styleId="CommentSubject">
    <w:name w:val="annotation subject"/>
    <w:basedOn w:val="CommentText"/>
    <w:next w:val="CommentText"/>
    <w:link w:val="CommentSubjectChar"/>
    <w:uiPriority w:val="99"/>
    <w:semiHidden/>
    <w:unhideWhenUsed/>
    <w:rsid w:val="000A27EB"/>
    <w:rPr>
      <w:b/>
      <w:bCs/>
    </w:rPr>
  </w:style>
  <w:style w:type="character" w:customStyle="1" w:styleId="CommentSubjectChar">
    <w:name w:val="Comment Subject Char"/>
    <w:basedOn w:val="CommentTextChar"/>
    <w:link w:val="CommentSubject"/>
    <w:uiPriority w:val="99"/>
    <w:semiHidden/>
    <w:rsid w:val="000A27EB"/>
    <w:rPr>
      <w:b/>
      <w:bCs/>
      <w:sz w:val="20"/>
      <w:szCs w:val="20"/>
      <w:lang w:val="en-US"/>
    </w:rPr>
  </w:style>
  <w:style w:type="paragraph" w:styleId="BalloonText">
    <w:name w:val="Balloon Text"/>
    <w:basedOn w:val="Normal"/>
    <w:link w:val="BalloonTextChar"/>
    <w:uiPriority w:val="99"/>
    <w:semiHidden/>
    <w:unhideWhenUsed/>
    <w:rsid w:val="000A2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7EB"/>
    <w:rPr>
      <w:rFonts w:ascii="Segoe UI" w:hAnsi="Segoe UI" w:cs="Segoe UI"/>
      <w:sz w:val="18"/>
      <w:szCs w:val="18"/>
      <w:lang w:val="en-US"/>
    </w:rPr>
  </w:style>
  <w:style w:type="paragraph" w:styleId="Subtitle">
    <w:name w:val="Subtitle"/>
    <w:basedOn w:val="Normal"/>
    <w:next w:val="Normal"/>
    <w:link w:val="SubtitleChar"/>
    <w:uiPriority w:val="11"/>
    <w:qFormat/>
    <w:rsid w:val="00140DF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0DFB"/>
    <w:rPr>
      <w:rFonts w:eastAsiaTheme="minorEastAsia"/>
      <w:color w:val="5A5A5A" w:themeColor="text1" w:themeTint="A5"/>
      <w:spacing w:val="15"/>
      <w:lang w:val="en-US"/>
    </w:rPr>
  </w:style>
  <w:style w:type="character" w:customStyle="1" w:styleId="UnresolvedMention1">
    <w:name w:val="Unresolved Mention1"/>
    <w:basedOn w:val="DefaultParagraphFont"/>
    <w:uiPriority w:val="99"/>
    <w:semiHidden/>
    <w:unhideWhenUsed/>
    <w:rsid w:val="00561058"/>
    <w:rPr>
      <w:color w:val="605E5C"/>
      <w:shd w:val="clear" w:color="auto" w:fill="E1DFDD"/>
    </w:rPr>
  </w:style>
  <w:style w:type="character" w:styleId="PageNumber">
    <w:name w:val="page number"/>
    <w:basedOn w:val="DefaultParagraphFont"/>
    <w:uiPriority w:val="99"/>
    <w:semiHidden/>
    <w:unhideWhenUsed/>
    <w:rsid w:val="005D4E66"/>
  </w:style>
  <w:style w:type="character" w:styleId="UnresolvedMention">
    <w:name w:val="Unresolved Mention"/>
    <w:basedOn w:val="DefaultParagraphFont"/>
    <w:uiPriority w:val="99"/>
    <w:semiHidden/>
    <w:unhideWhenUsed/>
    <w:rsid w:val="00EA2ACC"/>
    <w:rPr>
      <w:color w:val="605E5C"/>
      <w:shd w:val="clear" w:color="auto" w:fill="E1DFDD"/>
    </w:rPr>
  </w:style>
  <w:style w:type="character" w:customStyle="1" w:styleId="Heading2Char">
    <w:name w:val="Heading 2 Char"/>
    <w:basedOn w:val="DefaultParagraphFont"/>
    <w:link w:val="Heading2"/>
    <w:uiPriority w:val="9"/>
    <w:rsid w:val="003E0A27"/>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3E0A27"/>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3E0A27"/>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7628">
      <w:bodyDiv w:val="1"/>
      <w:marLeft w:val="0"/>
      <w:marRight w:val="0"/>
      <w:marTop w:val="0"/>
      <w:marBottom w:val="0"/>
      <w:divBdr>
        <w:top w:val="none" w:sz="0" w:space="0" w:color="auto"/>
        <w:left w:val="none" w:sz="0" w:space="0" w:color="auto"/>
        <w:bottom w:val="none" w:sz="0" w:space="0" w:color="auto"/>
        <w:right w:val="none" w:sz="0" w:space="0" w:color="auto"/>
      </w:divBdr>
      <w:divsChild>
        <w:div w:id="493228217">
          <w:marLeft w:val="0"/>
          <w:marRight w:val="0"/>
          <w:marTop w:val="0"/>
          <w:marBottom w:val="0"/>
          <w:divBdr>
            <w:top w:val="none" w:sz="0" w:space="0" w:color="auto"/>
            <w:left w:val="none" w:sz="0" w:space="0" w:color="auto"/>
            <w:bottom w:val="none" w:sz="0" w:space="0" w:color="auto"/>
            <w:right w:val="none" w:sz="0" w:space="0" w:color="auto"/>
          </w:divBdr>
          <w:divsChild>
            <w:div w:id="1230072283">
              <w:marLeft w:val="0"/>
              <w:marRight w:val="0"/>
              <w:marTop w:val="450"/>
              <w:marBottom w:val="0"/>
              <w:divBdr>
                <w:top w:val="none" w:sz="0" w:space="0" w:color="auto"/>
                <w:left w:val="none" w:sz="0" w:space="0" w:color="auto"/>
                <w:bottom w:val="none" w:sz="0" w:space="0" w:color="auto"/>
                <w:right w:val="none" w:sz="0" w:space="0" w:color="auto"/>
              </w:divBdr>
              <w:divsChild>
                <w:div w:id="587084935">
                  <w:marLeft w:val="-3450"/>
                  <w:marRight w:val="0"/>
                  <w:marTop w:val="0"/>
                  <w:marBottom w:val="0"/>
                  <w:divBdr>
                    <w:top w:val="none" w:sz="0" w:space="0" w:color="auto"/>
                    <w:left w:val="none" w:sz="0" w:space="0" w:color="auto"/>
                    <w:bottom w:val="none" w:sz="0" w:space="0" w:color="auto"/>
                    <w:right w:val="none" w:sz="0" w:space="0" w:color="auto"/>
                  </w:divBdr>
                  <w:divsChild>
                    <w:div w:id="982270117">
                      <w:marLeft w:val="0"/>
                      <w:marRight w:val="0"/>
                      <w:marTop w:val="0"/>
                      <w:marBottom w:val="0"/>
                      <w:divBdr>
                        <w:top w:val="none" w:sz="0" w:space="0" w:color="auto"/>
                        <w:left w:val="none" w:sz="0" w:space="0" w:color="auto"/>
                        <w:bottom w:val="none" w:sz="0" w:space="0" w:color="auto"/>
                        <w:right w:val="none" w:sz="0" w:space="0" w:color="auto"/>
                      </w:divBdr>
                      <w:divsChild>
                        <w:div w:id="666250411">
                          <w:marLeft w:val="34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344752086">
      <w:bodyDiv w:val="1"/>
      <w:marLeft w:val="0"/>
      <w:marRight w:val="0"/>
      <w:marTop w:val="0"/>
      <w:marBottom w:val="0"/>
      <w:divBdr>
        <w:top w:val="none" w:sz="0" w:space="0" w:color="auto"/>
        <w:left w:val="none" w:sz="0" w:space="0" w:color="auto"/>
        <w:bottom w:val="none" w:sz="0" w:space="0" w:color="auto"/>
        <w:right w:val="none" w:sz="0" w:space="0" w:color="auto"/>
      </w:divBdr>
    </w:div>
    <w:div w:id="16442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bournemouth.ac.uk/AccidentAndIncident" TargetMode="External"/><Relationship Id="rId18" Type="http://schemas.openxmlformats.org/officeDocument/2006/relationships/hyperlink" Target="https://www.hse.gov.uk/toolbox/workers/lone.htm" TargetMode="External"/><Relationship Id="rId26" Type="http://schemas.openxmlformats.org/officeDocument/2006/relationships/hyperlink" Target="mailto:hpalmer@bournemouth.ac.uk" TargetMode="External"/><Relationship Id="rId3" Type="http://schemas.openxmlformats.org/officeDocument/2006/relationships/customXml" Target="../customXml/item3.xml"/><Relationship Id="rId21" Type="http://schemas.openxmlformats.org/officeDocument/2006/relationships/hyperlink" Target="http://chapel-gate.co.uk/about-us/health-safety"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chapel-gate.co.uk/about-us/health-safety" TargetMode="External"/><Relationship Id="rId17" Type="http://schemas.openxmlformats.org/officeDocument/2006/relationships/hyperlink" Target="http://www.hse.gov.uk/msd/manualhandling.htm" TargetMode="External"/><Relationship Id="rId25" Type="http://schemas.openxmlformats.org/officeDocument/2006/relationships/hyperlink" Target="https://ico.org.uk/for-organisations/data-protection-self-assessment/assessment-for-small-business-owners-and-sole-trader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ntranetsp.bournemouth.ac.uk/policy/Essential%20Manual%20Handling%20Guidance%20%5bHSE%5d.pdf" TargetMode="External"/><Relationship Id="rId20" Type="http://schemas.openxmlformats.org/officeDocument/2006/relationships/hyperlink" Target="https://www1.bournemouth.ac.uk/students/help-advice/legal-bit/safeguarding-vulnerable-groups" TargetMode="External"/><Relationship Id="rId29" Type="http://schemas.openxmlformats.org/officeDocument/2006/relationships/hyperlink" Target="mailto:jmussenden@bournemouth.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bournemouth.ac.uk/about/governance/access-information/data-protection-privacy"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hapelgate@bournemouth.ac.uk" TargetMode="External"/><Relationship Id="rId23" Type="http://schemas.openxmlformats.org/officeDocument/2006/relationships/hyperlink" Target="http://intranetsp.bournemouth.ac.uk/policy/Data%20Protection%20Policy%20for%20Staff%20and%20BU%20Representatives.docx" TargetMode="External"/><Relationship Id="rId28" Type="http://schemas.openxmlformats.org/officeDocument/2006/relationships/hyperlink" Target="mailto:kbutters@bournemouth.ac.uk"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sportenglandclubmatters.com/club-planning/governance/policies-procedures/child-protection/" TargetMode="External"/><Relationship Id="rId31" Type="http://schemas.openxmlformats.org/officeDocument/2006/relationships/hyperlink" Target="mailto:rwhite@bournemout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bournemouth.ac.uk/AccidentAndIncident" TargetMode="External"/><Relationship Id="rId22" Type="http://schemas.openxmlformats.org/officeDocument/2006/relationships/hyperlink" Target="https://www.gov.uk/government/publications/prevent-duty-guidance" TargetMode="External"/><Relationship Id="rId27" Type="http://schemas.openxmlformats.org/officeDocument/2006/relationships/hyperlink" Target="mailto:mrance@bournemouth.ac.uk" TargetMode="External"/><Relationship Id="rId30" Type="http://schemas.openxmlformats.org/officeDocument/2006/relationships/hyperlink" Target="mailto:joness@bournemouth.ac.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26D5666566C419794BB1252CA0234" ma:contentTypeVersion="19" ma:contentTypeDescription="Create a new document." ma:contentTypeScope="" ma:versionID="04c9ccee3e547917bb9f6e2e334da70b">
  <xsd:schema xmlns:xsd="http://www.w3.org/2001/XMLSchema" xmlns:xs="http://www.w3.org/2001/XMLSchema" xmlns:p="http://schemas.microsoft.com/office/2006/metadata/properties" xmlns:ns2="77037a24-cd47-4b89-a47a-5ca6797adba7" xmlns:ns3="820e9b33-70ed-4ad0-9076-e5ec5836338f" targetNamespace="http://schemas.microsoft.com/office/2006/metadata/properties" ma:root="true" ma:fieldsID="8193c62208cfb3f0fd410f9fb2ef9cc0" ns2:_="" ns3:_="">
    <xsd:import namespace="77037a24-cd47-4b89-a47a-5ca6797adba7"/>
    <xsd:import namespace="820e9b33-70ed-4ad0-9076-e5ec583633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Team"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37a24-cd47-4b89-a47a-5ca6797adb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11e7-cbbf-4f37-a1d3-91db403b5b5d}" ma:internalName="TaxCatchAll" ma:showField="CatchAllData" ma:web="77037a24-cd47-4b89-a47a-5ca6797adb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0e9b33-70ed-4ad0-9076-e5ec583633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Team" ma:index="24" nillable="true" ma:displayName="Team" ma:list="UserInfo" ma:SharePointGroup="0" ma:internalName="Te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037a24-cd47-4b89-a47a-5ca6797adba7" xsi:nil="true"/>
    <lcf76f155ced4ddcb4097134ff3c332f xmlns="820e9b33-70ed-4ad0-9076-e5ec5836338f">
      <Terms xmlns="http://schemas.microsoft.com/office/infopath/2007/PartnerControls"/>
    </lcf76f155ced4ddcb4097134ff3c332f>
    <Team xmlns="820e9b33-70ed-4ad0-9076-e5ec5836338f">
      <UserInfo>
        <DisplayName/>
        <AccountId xsi:nil="true"/>
        <AccountType/>
      </UserInfo>
    </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69E98-B44F-49C9-9686-EB8A0EF2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37a24-cd47-4b89-a47a-5ca6797adba7"/>
    <ds:schemaRef ds:uri="820e9b33-70ed-4ad0-9076-e5ec58363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121DE-DCC9-4BA4-9B9A-386CBBEF68DD}">
  <ds:schemaRefs>
    <ds:schemaRef ds:uri="http://schemas.microsoft.com/office/2006/metadata/properties"/>
    <ds:schemaRef ds:uri="http://schemas.microsoft.com/office/infopath/2007/PartnerControls"/>
    <ds:schemaRef ds:uri="77037a24-cd47-4b89-a47a-5ca6797adba7"/>
    <ds:schemaRef ds:uri="820e9b33-70ed-4ad0-9076-e5ec5836338f"/>
  </ds:schemaRefs>
</ds:datastoreItem>
</file>

<file path=customXml/itemProps3.xml><?xml version="1.0" encoding="utf-8"?>
<ds:datastoreItem xmlns:ds="http://schemas.openxmlformats.org/officeDocument/2006/customXml" ds:itemID="{BA364D36-4CFE-49F2-B281-89DA8A65C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2916</Words>
  <Characters>16625</Characters>
  <Application>Microsoft Office Word</Application>
  <DocSecurity>0</DocSecurity>
  <Lines>138</Lines>
  <Paragraphs>39</Paragraphs>
  <ScaleCrop>false</ScaleCrop>
  <Company>Bournemouth University</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Palmer</dc:creator>
  <cp:keywords/>
  <dc:description/>
  <cp:lastModifiedBy>Naomi Beale</cp:lastModifiedBy>
  <cp:revision>2</cp:revision>
  <dcterms:created xsi:type="dcterms:W3CDTF">2024-04-29T17:00:00Z</dcterms:created>
  <dcterms:modified xsi:type="dcterms:W3CDTF">2024-04-29T17:00:00Z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0x010100A2926D5666566C419794BB1252CA0234</vt:lpwstr>
  </property>
  <property fmtid="{D5CDD505-2E9C-101B-9397-08002B2CF9AE}" pid="3" name="MediaServiceImageTags">
    <vt:lpwstr/>
  </property>
</Properties>
</file>